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C8924" w14:textId="77777777" w:rsidR="004914D4" w:rsidRDefault="004914D4" w:rsidP="004914D4">
      <w:pPr>
        <w:shd w:val="clear" w:color="auto" w:fill="FFFFFF"/>
        <w:ind w:left="-284"/>
        <w:jc w:val="center"/>
        <w:rPr>
          <w:spacing w:val="8"/>
          <w:sz w:val="28"/>
          <w:szCs w:val="28"/>
        </w:rPr>
      </w:pPr>
      <w:r>
        <w:rPr>
          <w:spacing w:val="8"/>
          <w:sz w:val="28"/>
          <w:szCs w:val="28"/>
        </w:rPr>
        <w:t>Федеральное государственное образовательное бюджетное</w:t>
      </w:r>
    </w:p>
    <w:p w14:paraId="01C5FAC8" w14:textId="77777777" w:rsidR="004914D4" w:rsidRDefault="004914D4" w:rsidP="004914D4">
      <w:pPr>
        <w:shd w:val="clear" w:color="auto" w:fill="FFFFFF"/>
        <w:ind w:left="-284"/>
        <w:jc w:val="center"/>
        <w:rPr>
          <w:spacing w:val="8"/>
          <w:sz w:val="28"/>
          <w:szCs w:val="28"/>
        </w:rPr>
      </w:pPr>
      <w:r>
        <w:rPr>
          <w:spacing w:val="8"/>
          <w:sz w:val="28"/>
          <w:szCs w:val="28"/>
        </w:rPr>
        <w:t>учреждение высшего образования</w:t>
      </w:r>
    </w:p>
    <w:p w14:paraId="23326FD3" w14:textId="77777777" w:rsidR="004914D4" w:rsidRPr="00440B8A" w:rsidRDefault="004914D4" w:rsidP="004914D4">
      <w:pPr>
        <w:shd w:val="clear" w:color="auto" w:fill="FFFFFF"/>
        <w:ind w:left="-284"/>
        <w:jc w:val="center"/>
        <w:rPr>
          <w:b/>
          <w:spacing w:val="8"/>
        </w:rPr>
      </w:pPr>
      <w:r w:rsidRPr="00440B8A">
        <w:rPr>
          <w:b/>
          <w:spacing w:val="8"/>
        </w:rPr>
        <w:t>«Финансовый университет при Правительстве Российской Федерации»</w:t>
      </w:r>
    </w:p>
    <w:p w14:paraId="60F8A8BA" w14:textId="77777777" w:rsidR="004914D4" w:rsidRDefault="004914D4" w:rsidP="004914D4">
      <w:pPr>
        <w:shd w:val="clear" w:color="auto" w:fill="FFFFFF"/>
        <w:jc w:val="center"/>
        <w:rPr>
          <w:b/>
          <w:spacing w:val="8"/>
          <w:sz w:val="28"/>
          <w:szCs w:val="28"/>
        </w:rPr>
      </w:pPr>
      <w:r>
        <w:rPr>
          <w:b/>
          <w:spacing w:val="8"/>
          <w:sz w:val="28"/>
          <w:szCs w:val="28"/>
        </w:rPr>
        <w:t xml:space="preserve"> </w:t>
      </w:r>
    </w:p>
    <w:p w14:paraId="3E6DC575" w14:textId="77777777" w:rsidR="004914D4" w:rsidRDefault="004914D4" w:rsidP="004914D4">
      <w:pPr>
        <w:shd w:val="clear" w:color="auto" w:fill="FFFFFF"/>
        <w:jc w:val="center"/>
        <w:rPr>
          <w:b/>
          <w:spacing w:val="8"/>
          <w:sz w:val="28"/>
          <w:szCs w:val="28"/>
        </w:rPr>
      </w:pPr>
      <w:r>
        <w:rPr>
          <w:b/>
          <w:spacing w:val="8"/>
          <w:sz w:val="28"/>
          <w:szCs w:val="28"/>
        </w:rPr>
        <w:t xml:space="preserve">Уфимский филиал </w:t>
      </w:r>
      <w:proofErr w:type="spellStart"/>
      <w:r>
        <w:rPr>
          <w:b/>
          <w:spacing w:val="8"/>
          <w:sz w:val="28"/>
          <w:szCs w:val="28"/>
        </w:rPr>
        <w:t>Финуниверситета</w:t>
      </w:r>
      <w:proofErr w:type="spellEnd"/>
    </w:p>
    <w:p w14:paraId="143CE3D6" w14:textId="77777777" w:rsidR="004914D4" w:rsidRPr="00160A8D" w:rsidRDefault="004914D4" w:rsidP="004914D4">
      <w:pPr>
        <w:jc w:val="center"/>
        <w:rPr>
          <w:spacing w:val="8"/>
          <w:sz w:val="28"/>
          <w:szCs w:val="28"/>
        </w:rPr>
      </w:pPr>
    </w:p>
    <w:p w14:paraId="7EFD4368" w14:textId="7541D028" w:rsidR="00CD3E5D" w:rsidRDefault="00CD3E5D">
      <w:pPr>
        <w:rPr>
          <w:b/>
          <w:noProof/>
          <w:sz w:val="28"/>
          <w:szCs w:val="28"/>
        </w:rPr>
      </w:pPr>
    </w:p>
    <w:tbl>
      <w:tblPr>
        <w:tblW w:w="10240" w:type="dxa"/>
        <w:tblInd w:w="-34" w:type="dxa"/>
        <w:tblLook w:val="04A0" w:firstRow="1" w:lastRow="0" w:firstColumn="1" w:lastColumn="0" w:noHBand="0" w:noVBand="1"/>
      </w:tblPr>
      <w:tblGrid>
        <w:gridCol w:w="34"/>
        <w:gridCol w:w="4820"/>
        <w:gridCol w:w="533"/>
        <w:gridCol w:w="4853"/>
      </w:tblGrid>
      <w:tr w:rsidR="001F25AD" w:rsidRPr="00494492" w14:paraId="080ABD9B" w14:textId="77777777" w:rsidTr="00466064">
        <w:tc>
          <w:tcPr>
            <w:tcW w:w="5387" w:type="dxa"/>
            <w:gridSpan w:val="3"/>
          </w:tcPr>
          <w:p w14:paraId="187A16F6" w14:textId="7E2F7995" w:rsidR="001F25AD" w:rsidRPr="00494492" w:rsidRDefault="00466064" w:rsidP="00546F2B">
            <w:pPr>
              <w:rPr>
                <w:sz w:val="28"/>
                <w:szCs w:val="28"/>
              </w:rPr>
            </w:pPr>
            <w:r>
              <w:rPr>
                <w:noProof/>
              </w:rPr>
              <w:drawing>
                <wp:inline distT="0" distB="0" distL="0" distR="0" wp14:anchorId="5C42EE31" wp14:editId="3817A55C">
                  <wp:extent cx="2979420" cy="2186305"/>
                  <wp:effectExtent l="0" t="0" r="0" b="4445"/>
                  <wp:docPr id="1" name="Рисунок 1" descr="Изображение выглядит как диаграмм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r="3449"/>
                          <a:stretch/>
                        </pic:blipFill>
                        <pic:spPr bwMode="auto">
                          <a:xfrm>
                            <a:off x="0" y="0"/>
                            <a:ext cx="2993431" cy="2196586"/>
                          </a:xfrm>
                          <a:prstGeom prst="rect">
                            <a:avLst/>
                          </a:prstGeom>
                          <a:ln>
                            <a:noFill/>
                          </a:ln>
                          <a:extLst>
                            <a:ext uri="{53640926-AAD7-44D8-BBD7-CCE9431645EC}">
                              <a14:shadowObscured xmlns:a14="http://schemas.microsoft.com/office/drawing/2010/main"/>
                            </a:ext>
                          </a:extLst>
                        </pic:spPr>
                      </pic:pic>
                    </a:graphicData>
                  </a:graphic>
                </wp:inline>
              </w:drawing>
            </w:r>
          </w:p>
        </w:tc>
        <w:tc>
          <w:tcPr>
            <w:tcW w:w="4853" w:type="dxa"/>
          </w:tcPr>
          <w:p w14:paraId="0B66F67D" w14:textId="3F4D5C46" w:rsidR="001F25AD" w:rsidRPr="00494492" w:rsidRDefault="001F25AD" w:rsidP="00466064">
            <w:pPr>
              <w:ind w:left="34" w:right="33"/>
              <w:rPr>
                <w:sz w:val="28"/>
                <w:szCs w:val="28"/>
              </w:rPr>
            </w:pPr>
            <w:r>
              <w:rPr>
                <w:sz w:val="28"/>
                <w:szCs w:val="28"/>
              </w:rPr>
              <w:t xml:space="preserve">   </w:t>
            </w:r>
          </w:p>
        </w:tc>
      </w:tr>
      <w:tr w:rsidR="00FD252C" w:rsidRPr="00333D43" w14:paraId="6C2A979E" w14:textId="77777777" w:rsidTr="00466064">
        <w:trPr>
          <w:gridBefore w:val="1"/>
          <w:gridAfter w:val="2"/>
          <w:wBefore w:w="34" w:type="dxa"/>
          <w:wAfter w:w="5386" w:type="dxa"/>
        </w:trPr>
        <w:tc>
          <w:tcPr>
            <w:tcW w:w="4820" w:type="dxa"/>
            <w:shd w:val="clear" w:color="auto" w:fill="auto"/>
          </w:tcPr>
          <w:p w14:paraId="26F6FBE7" w14:textId="68BA8622" w:rsidR="00FD252C" w:rsidRDefault="00FD252C"/>
        </w:tc>
      </w:tr>
    </w:tbl>
    <w:p w14:paraId="39078C46" w14:textId="77777777" w:rsidR="004914D4" w:rsidRDefault="004914D4"/>
    <w:p w14:paraId="719D2747" w14:textId="77777777" w:rsidR="001340B1" w:rsidRDefault="001340B1" w:rsidP="008E73E3">
      <w:pPr>
        <w:autoSpaceDE w:val="0"/>
        <w:autoSpaceDN w:val="0"/>
        <w:adjustRightInd w:val="0"/>
        <w:rPr>
          <w:b/>
          <w:sz w:val="28"/>
          <w:szCs w:val="28"/>
        </w:rPr>
      </w:pPr>
    </w:p>
    <w:p w14:paraId="469490B1" w14:textId="77777777" w:rsidR="001340B1" w:rsidRDefault="001340B1" w:rsidP="004914D4">
      <w:pPr>
        <w:autoSpaceDE w:val="0"/>
        <w:autoSpaceDN w:val="0"/>
        <w:adjustRightInd w:val="0"/>
        <w:jc w:val="center"/>
        <w:rPr>
          <w:b/>
          <w:sz w:val="28"/>
          <w:szCs w:val="28"/>
        </w:rPr>
      </w:pPr>
    </w:p>
    <w:p w14:paraId="4C7FC33F" w14:textId="77777777" w:rsidR="004914D4" w:rsidRPr="004914D4" w:rsidRDefault="004914D4" w:rsidP="004914D4">
      <w:pPr>
        <w:autoSpaceDE w:val="0"/>
        <w:autoSpaceDN w:val="0"/>
        <w:adjustRightInd w:val="0"/>
        <w:jc w:val="center"/>
        <w:rPr>
          <w:b/>
          <w:sz w:val="28"/>
          <w:szCs w:val="28"/>
        </w:rPr>
      </w:pPr>
      <w:r w:rsidRPr="004914D4">
        <w:rPr>
          <w:b/>
          <w:sz w:val="28"/>
          <w:szCs w:val="28"/>
        </w:rPr>
        <w:t>ФОНД ОЦЕНОЧНЫХ СРЕДСТВ</w:t>
      </w:r>
    </w:p>
    <w:p w14:paraId="5C7225C5" w14:textId="77777777" w:rsidR="00AD79D0" w:rsidRDefault="00AD79D0" w:rsidP="004914D4">
      <w:pPr>
        <w:jc w:val="center"/>
        <w:rPr>
          <w:sz w:val="28"/>
          <w:szCs w:val="28"/>
        </w:rPr>
      </w:pPr>
    </w:p>
    <w:p w14:paraId="221FE743" w14:textId="77777777" w:rsidR="004914D4" w:rsidRDefault="004914D4" w:rsidP="004914D4">
      <w:pPr>
        <w:jc w:val="center"/>
        <w:rPr>
          <w:sz w:val="28"/>
          <w:szCs w:val="28"/>
        </w:rPr>
      </w:pPr>
      <w:r>
        <w:rPr>
          <w:sz w:val="28"/>
          <w:szCs w:val="28"/>
        </w:rPr>
        <w:t>по дисциплине «</w:t>
      </w:r>
      <w:r w:rsidR="003D01CA">
        <w:rPr>
          <w:sz w:val="28"/>
          <w:szCs w:val="28"/>
        </w:rPr>
        <w:t>Деньги, кредит, банки</w:t>
      </w:r>
      <w:r>
        <w:rPr>
          <w:sz w:val="28"/>
          <w:szCs w:val="28"/>
        </w:rPr>
        <w:t>»</w:t>
      </w:r>
    </w:p>
    <w:p w14:paraId="3CF7B002" w14:textId="77777777" w:rsidR="004914D4" w:rsidRDefault="004914D4" w:rsidP="004914D4">
      <w:pPr>
        <w:jc w:val="center"/>
        <w:rPr>
          <w:sz w:val="28"/>
          <w:szCs w:val="28"/>
        </w:rPr>
      </w:pPr>
    </w:p>
    <w:p w14:paraId="05281F30" w14:textId="77777777" w:rsidR="004914D4" w:rsidRDefault="004914D4" w:rsidP="004914D4">
      <w:pPr>
        <w:jc w:val="center"/>
        <w:rPr>
          <w:sz w:val="28"/>
          <w:szCs w:val="28"/>
        </w:rPr>
      </w:pPr>
    </w:p>
    <w:p w14:paraId="6F411B79" w14:textId="77777777" w:rsidR="004914D4" w:rsidRDefault="004914D4" w:rsidP="004914D4">
      <w:pPr>
        <w:jc w:val="center"/>
        <w:rPr>
          <w:sz w:val="28"/>
          <w:szCs w:val="28"/>
        </w:rPr>
      </w:pPr>
    </w:p>
    <w:p w14:paraId="2FC7E326" w14:textId="77777777" w:rsidR="004914D4" w:rsidRDefault="004914D4" w:rsidP="006456A8">
      <w:pPr>
        <w:jc w:val="both"/>
        <w:rPr>
          <w:sz w:val="28"/>
          <w:szCs w:val="28"/>
        </w:rPr>
      </w:pPr>
      <w:proofErr w:type="gramStart"/>
      <w:r>
        <w:rPr>
          <w:sz w:val="28"/>
          <w:szCs w:val="28"/>
        </w:rPr>
        <w:t xml:space="preserve">Разработчик </w:t>
      </w:r>
      <w:r w:rsidR="003D01CA">
        <w:rPr>
          <w:sz w:val="28"/>
          <w:szCs w:val="28"/>
        </w:rPr>
        <w:t xml:space="preserve"> </w:t>
      </w:r>
      <w:r w:rsidR="00B9339A" w:rsidRPr="00B9339A">
        <w:rPr>
          <w:sz w:val="28"/>
          <w:szCs w:val="28"/>
          <w:u w:val="single"/>
        </w:rPr>
        <w:t>Рахматуллина</w:t>
      </w:r>
      <w:proofErr w:type="gramEnd"/>
      <w:r w:rsidR="00B9339A" w:rsidRPr="00B9339A">
        <w:rPr>
          <w:sz w:val="28"/>
          <w:szCs w:val="28"/>
          <w:u w:val="single"/>
        </w:rPr>
        <w:t xml:space="preserve"> Ю.А., доцент каф. </w:t>
      </w:r>
      <w:r w:rsidR="003D01CA">
        <w:rPr>
          <w:sz w:val="28"/>
          <w:szCs w:val="28"/>
        </w:rPr>
        <w:t>«</w:t>
      </w:r>
      <w:r w:rsidR="003D01CA" w:rsidRPr="003D01CA">
        <w:rPr>
          <w:sz w:val="28"/>
          <w:szCs w:val="28"/>
          <w:u w:val="single"/>
        </w:rPr>
        <w:t xml:space="preserve">Финансы и </w:t>
      </w:r>
      <w:proofErr w:type="gramStart"/>
      <w:r w:rsidR="003D01CA" w:rsidRPr="003D01CA">
        <w:rPr>
          <w:sz w:val="28"/>
          <w:szCs w:val="28"/>
          <w:u w:val="single"/>
        </w:rPr>
        <w:t>кредит»</w:t>
      </w:r>
      <w:r>
        <w:rPr>
          <w:sz w:val="28"/>
          <w:szCs w:val="28"/>
        </w:rPr>
        <w:t>_</w:t>
      </w:r>
      <w:proofErr w:type="gramEnd"/>
      <w:r w:rsidR="006456A8">
        <w:rPr>
          <w:sz w:val="28"/>
          <w:szCs w:val="28"/>
        </w:rPr>
        <w:t>___</w:t>
      </w:r>
    </w:p>
    <w:p w14:paraId="2261FBC1" w14:textId="77777777" w:rsidR="004914D4" w:rsidRPr="004914D4" w:rsidRDefault="004914D4" w:rsidP="004914D4">
      <w:pPr>
        <w:jc w:val="center"/>
        <w:rPr>
          <w:i/>
          <w:sz w:val="22"/>
          <w:szCs w:val="22"/>
        </w:rPr>
      </w:pPr>
      <w:r>
        <w:rPr>
          <w:i/>
          <w:sz w:val="22"/>
          <w:szCs w:val="22"/>
        </w:rPr>
        <w:t>н</w:t>
      </w:r>
      <w:r w:rsidRPr="004914D4">
        <w:rPr>
          <w:i/>
          <w:sz w:val="22"/>
          <w:szCs w:val="22"/>
        </w:rPr>
        <w:t>аименование кафедры</w:t>
      </w:r>
    </w:p>
    <w:p w14:paraId="2403D183" w14:textId="77777777" w:rsidR="004914D4" w:rsidRDefault="004914D4" w:rsidP="004914D4">
      <w:pPr>
        <w:jc w:val="center"/>
      </w:pPr>
    </w:p>
    <w:p w14:paraId="4189637C" w14:textId="77777777" w:rsidR="004914D4" w:rsidRDefault="004914D4" w:rsidP="004914D4"/>
    <w:p w14:paraId="4EBA5E2B" w14:textId="2D18A7AD" w:rsidR="004914D4" w:rsidRPr="006B36FE" w:rsidRDefault="004914D4" w:rsidP="004914D4">
      <w:r>
        <w:rPr>
          <w:sz w:val="28"/>
          <w:szCs w:val="28"/>
        </w:rPr>
        <w:t>Направление подготовки</w:t>
      </w:r>
      <w:r>
        <w:t xml:space="preserve"> __</w:t>
      </w:r>
      <w:r w:rsidR="003D01CA" w:rsidRPr="003D01CA">
        <w:rPr>
          <w:sz w:val="28"/>
          <w:szCs w:val="28"/>
          <w:u w:val="single"/>
        </w:rPr>
        <w:t>38.03.01 -Экономика</w:t>
      </w:r>
      <w:r w:rsidR="006456A8">
        <w:t>___</w:t>
      </w:r>
    </w:p>
    <w:p w14:paraId="5EBB7475" w14:textId="77777777" w:rsidR="004914D4" w:rsidRDefault="004914D4" w:rsidP="004914D4">
      <w:pPr>
        <w:rPr>
          <w:i/>
          <w:sz w:val="22"/>
          <w:szCs w:val="22"/>
        </w:rPr>
      </w:pPr>
      <w:r>
        <w:t xml:space="preserve">                                                                        </w:t>
      </w:r>
      <w:r>
        <w:rPr>
          <w:i/>
          <w:sz w:val="22"/>
          <w:szCs w:val="22"/>
        </w:rPr>
        <w:t>к</w:t>
      </w:r>
      <w:r w:rsidRPr="004914D4">
        <w:rPr>
          <w:i/>
          <w:sz w:val="22"/>
          <w:szCs w:val="22"/>
        </w:rPr>
        <w:t>од и наименование</w:t>
      </w:r>
    </w:p>
    <w:p w14:paraId="586F885D" w14:textId="77777777" w:rsidR="004914D4" w:rsidRDefault="004914D4" w:rsidP="004914D4">
      <w:pPr>
        <w:rPr>
          <w:i/>
          <w:sz w:val="22"/>
          <w:szCs w:val="22"/>
        </w:rPr>
      </w:pPr>
    </w:p>
    <w:p w14:paraId="49CF4C26" w14:textId="77777777" w:rsidR="004914D4" w:rsidRDefault="004914D4" w:rsidP="004914D4">
      <w:pPr>
        <w:rPr>
          <w:i/>
          <w:sz w:val="22"/>
          <w:szCs w:val="22"/>
        </w:rPr>
      </w:pPr>
    </w:p>
    <w:p w14:paraId="30A92B04" w14:textId="5761614D" w:rsidR="004914D4" w:rsidRDefault="003D01CA" w:rsidP="004914D4">
      <w:pPr>
        <w:rPr>
          <w:sz w:val="28"/>
          <w:szCs w:val="28"/>
        </w:rPr>
      </w:pPr>
      <w:r>
        <w:rPr>
          <w:sz w:val="28"/>
          <w:szCs w:val="28"/>
        </w:rPr>
        <w:t xml:space="preserve">Образовательная </w:t>
      </w:r>
      <w:proofErr w:type="gramStart"/>
      <w:r>
        <w:rPr>
          <w:sz w:val="28"/>
          <w:szCs w:val="28"/>
        </w:rPr>
        <w:t xml:space="preserve">программа  </w:t>
      </w:r>
      <w:r w:rsidRPr="003D01CA">
        <w:rPr>
          <w:sz w:val="28"/>
          <w:szCs w:val="28"/>
          <w:u w:val="single"/>
        </w:rPr>
        <w:t>«</w:t>
      </w:r>
      <w:proofErr w:type="gramEnd"/>
      <w:r w:rsidR="00546F2B">
        <w:rPr>
          <w:sz w:val="28"/>
          <w:szCs w:val="28"/>
          <w:u w:val="single"/>
        </w:rPr>
        <w:t>Экономика и финансы», «Бизнес-анализ, налоги и аудит»</w:t>
      </w:r>
    </w:p>
    <w:p w14:paraId="1C651B82" w14:textId="6FE067D6" w:rsidR="004914D4" w:rsidRDefault="004914D4" w:rsidP="004914D4">
      <w:pPr>
        <w:rPr>
          <w:i/>
        </w:rPr>
      </w:pPr>
    </w:p>
    <w:p w14:paraId="6DDD02F2" w14:textId="77777777" w:rsidR="004914D4" w:rsidRDefault="004914D4" w:rsidP="004914D4">
      <w:pPr>
        <w:rPr>
          <w:i/>
        </w:rPr>
      </w:pPr>
    </w:p>
    <w:p w14:paraId="52C6EB02" w14:textId="77777777" w:rsidR="004914D4" w:rsidRDefault="004914D4" w:rsidP="004914D4">
      <w:pPr>
        <w:rPr>
          <w:i/>
        </w:rPr>
      </w:pPr>
    </w:p>
    <w:p w14:paraId="3432978D" w14:textId="77777777" w:rsidR="004914D4" w:rsidRDefault="004914D4" w:rsidP="004914D4"/>
    <w:p w14:paraId="13ECBE50" w14:textId="77777777" w:rsidR="004914D4" w:rsidRDefault="004914D4" w:rsidP="004914D4"/>
    <w:p w14:paraId="7C4DBE7A" w14:textId="77777777" w:rsidR="004914D4" w:rsidRDefault="004914D4" w:rsidP="004914D4"/>
    <w:p w14:paraId="4D915018" w14:textId="77777777" w:rsidR="004914D4" w:rsidRDefault="004914D4" w:rsidP="004914D4"/>
    <w:p w14:paraId="5ABA99A2" w14:textId="77777777" w:rsidR="004914D4" w:rsidRDefault="004914D4" w:rsidP="004914D4"/>
    <w:tbl>
      <w:tblPr>
        <w:tblpPr w:leftFromText="180" w:rightFromText="180" w:vertAnchor="text" w:horzAnchor="margin" w:tblpY="-9"/>
        <w:tblW w:w="0" w:type="auto"/>
        <w:tblLayout w:type="fixed"/>
        <w:tblLook w:val="0000" w:firstRow="0" w:lastRow="0" w:firstColumn="0" w:lastColumn="0" w:noHBand="0" w:noVBand="0"/>
      </w:tblPr>
      <w:tblGrid>
        <w:gridCol w:w="4823"/>
        <w:gridCol w:w="5206"/>
      </w:tblGrid>
      <w:tr w:rsidR="008E73E3" w:rsidRPr="001340B1" w14:paraId="76C49B5F" w14:textId="77777777" w:rsidTr="008E73E3">
        <w:trPr>
          <w:trHeight w:val="3144"/>
        </w:trPr>
        <w:tc>
          <w:tcPr>
            <w:tcW w:w="4823" w:type="dxa"/>
          </w:tcPr>
          <w:p w14:paraId="43A4D1CA" w14:textId="77777777" w:rsidR="008E73E3" w:rsidRPr="001340B1" w:rsidRDefault="008E73E3" w:rsidP="008E73E3">
            <w:pPr>
              <w:keepNext/>
              <w:jc w:val="both"/>
              <w:outlineLvl w:val="2"/>
            </w:pPr>
            <w:r w:rsidRPr="001340B1">
              <w:lastRenderedPageBreak/>
              <w:t xml:space="preserve">Р А С </w:t>
            </w:r>
            <w:proofErr w:type="spellStart"/>
            <w:r w:rsidRPr="001340B1">
              <w:t>С</w:t>
            </w:r>
            <w:proofErr w:type="spellEnd"/>
            <w:r w:rsidRPr="001340B1">
              <w:t xml:space="preserve"> М О Т Р Е Н  </w:t>
            </w:r>
          </w:p>
          <w:p w14:paraId="2511087A" w14:textId="77777777" w:rsidR="008E73E3" w:rsidRPr="001340B1" w:rsidRDefault="008E73E3" w:rsidP="008E73E3">
            <w:pPr>
              <w:keepNext/>
              <w:jc w:val="both"/>
              <w:outlineLvl w:val="2"/>
            </w:pPr>
            <w:r w:rsidRPr="001340B1">
              <w:t xml:space="preserve">На заседании </w:t>
            </w:r>
            <w:r>
              <w:t>кафедры</w:t>
            </w:r>
          </w:p>
          <w:p w14:paraId="197EFED9" w14:textId="77777777" w:rsidR="008E73E3" w:rsidRPr="001340B1" w:rsidRDefault="003D01CA" w:rsidP="008E73E3">
            <w:r w:rsidRPr="003D01CA">
              <w:rPr>
                <w:u w:val="single"/>
              </w:rPr>
              <w:t xml:space="preserve">«Финансы и </w:t>
            </w:r>
            <w:proofErr w:type="gramStart"/>
            <w:r w:rsidRPr="003D01CA">
              <w:rPr>
                <w:u w:val="single"/>
              </w:rPr>
              <w:t>кредит»</w:t>
            </w:r>
            <w:r w:rsidR="008E73E3" w:rsidRPr="001340B1">
              <w:t>_</w:t>
            </w:r>
            <w:proofErr w:type="gramEnd"/>
            <w:r w:rsidR="008E73E3" w:rsidRPr="001340B1">
              <w:t>__________</w:t>
            </w:r>
          </w:p>
          <w:p w14:paraId="38038C18" w14:textId="77777777" w:rsidR="008E73E3" w:rsidRPr="001340B1" w:rsidRDefault="008E73E3" w:rsidP="008E73E3">
            <w:pPr>
              <w:rPr>
                <w:sz w:val="18"/>
                <w:szCs w:val="18"/>
              </w:rPr>
            </w:pPr>
            <w:r w:rsidRPr="001340B1">
              <w:rPr>
                <w:sz w:val="18"/>
                <w:szCs w:val="18"/>
              </w:rPr>
              <w:t xml:space="preserve">     (наименование </w:t>
            </w:r>
            <w:r>
              <w:rPr>
                <w:sz w:val="18"/>
                <w:szCs w:val="18"/>
              </w:rPr>
              <w:t>кафедры</w:t>
            </w:r>
            <w:r w:rsidRPr="001340B1">
              <w:rPr>
                <w:sz w:val="18"/>
                <w:szCs w:val="18"/>
              </w:rPr>
              <w:t>)</w:t>
            </w:r>
          </w:p>
          <w:p w14:paraId="7B225692" w14:textId="77777777" w:rsidR="008E73E3" w:rsidRPr="001340B1" w:rsidRDefault="008E73E3" w:rsidP="008E73E3">
            <w:pPr>
              <w:jc w:val="both"/>
            </w:pPr>
          </w:p>
          <w:p w14:paraId="6F6027C8" w14:textId="2F115C36" w:rsidR="008E73E3" w:rsidRPr="001340B1" w:rsidRDefault="008E73E3" w:rsidP="008E73E3">
            <w:pPr>
              <w:jc w:val="both"/>
            </w:pPr>
            <w:r w:rsidRPr="001340B1">
              <w:t>Протокол №_</w:t>
            </w:r>
            <w:r w:rsidR="008B0A85">
              <w:t>12</w:t>
            </w:r>
            <w:r w:rsidRPr="001340B1">
              <w:t>____</w:t>
            </w:r>
            <w:r>
              <w:t>_______</w:t>
            </w:r>
          </w:p>
          <w:p w14:paraId="56E31087" w14:textId="4EFCFE08" w:rsidR="008E73E3" w:rsidRPr="00A07A90" w:rsidRDefault="008E73E3" w:rsidP="008E73E3">
            <w:pPr>
              <w:jc w:val="both"/>
            </w:pPr>
            <w:r w:rsidRPr="001340B1">
              <w:rPr>
                <w:bCs/>
              </w:rPr>
              <w:t xml:space="preserve">от </w:t>
            </w:r>
            <w:r w:rsidRPr="001340B1">
              <w:rPr>
                <w:b/>
                <w:bCs/>
              </w:rPr>
              <w:t>«_</w:t>
            </w:r>
            <w:r w:rsidR="00466064" w:rsidRPr="009D4B01">
              <w:t>29</w:t>
            </w:r>
            <w:proofErr w:type="gramStart"/>
            <w:r w:rsidRPr="00A07A90">
              <w:t>_ »</w:t>
            </w:r>
            <w:proofErr w:type="gramEnd"/>
            <w:r w:rsidRPr="00A07A90">
              <w:t xml:space="preserve"> </w:t>
            </w:r>
            <w:r w:rsidR="008B0A85" w:rsidRPr="00A07A90">
              <w:t>июня</w:t>
            </w:r>
            <w:r w:rsidRPr="00A07A90">
              <w:t>______ 20</w:t>
            </w:r>
            <w:r w:rsidR="009A36E9" w:rsidRPr="00A07A90">
              <w:t>2</w:t>
            </w:r>
            <w:r w:rsidR="00466064" w:rsidRPr="009D4B01">
              <w:t>1</w:t>
            </w:r>
            <w:r w:rsidRPr="00A07A90">
              <w:t xml:space="preserve"> г.</w:t>
            </w:r>
          </w:p>
          <w:p w14:paraId="5FFDE208" w14:textId="77777777" w:rsidR="008E73E3" w:rsidRPr="00A07A90" w:rsidRDefault="008E73E3" w:rsidP="008E73E3">
            <w:pPr>
              <w:jc w:val="both"/>
            </w:pPr>
          </w:p>
          <w:p w14:paraId="29D548B1" w14:textId="77777777" w:rsidR="008E73E3" w:rsidRPr="001340B1" w:rsidRDefault="008E73E3" w:rsidP="008E73E3">
            <w:pPr>
              <w:autoSpaceDE w:val="0"/>
              <w:autoSpaceDN w:val="0"/>
              <w:adjustRightInd w:val="0"/>
            </w:pPr>
            <w:r>
              <w:t>Зав. кафедрой</w:t>
            </w:r>
          </w:p>
          <w:p w14:paraId="76526479" w14:textId="1FFEECFA" w:rsidR="008E73E3" w:rsidRDefault="008E73E3" w:rsidP="008E73E3">
            <w:pPr>
              <w:jc w:val="both"/>
            </w:pPr>
          </w:p>
          <w:p w14:paraId="11D5F4E9" w14:textId="5008E0F6" w:rsidR="008B0A85" w:rsidRPr="001340B1" w:rsidRDefault="008B0A85" w:rsidP="008E73E3">
            <w:pPr>
              <w:jc w:val="both"/>
            </w:pPr>
            <w:r>
              <w:t xml:space="preserve">_____________/Рахматуллина </w:t>
            </w:r>
            <w:proofErr w:type="gramStart"/>
            <w:r>
              <w:t>Ю.А.</w:t>
            </w:r>
            <w:proofErr w:type="gramEnd"/>
          </w:p>
          <w:p w14:paraId="51E55C4F" w14:textId="77777777" w:rsidR="008E73E3" w:rsidRPr="001340B1" w:rsidRDefault="008E73E3" w:rsidP="008E73E3">
            <w:pPr>
              <w:keepNext/>
              <w:outlineLvl w:val="2"/>
            </w:pPr>
          </w:p>
          <w:p w14:paraId="67132155" w14:textId="77777777" w:rsidR="008E73E3" w:rsidRPr="001340B1" w:rsidRDefault="008E73E3" w:rsidP="008E73E3">
            <w:pPr>
              <w:keepNext/>
              <w:outlineLvl w:val="2"/>
            </w:pPr>
          </w:p>
          <w:p w14:paraId="63F2A387" w14:textId="77777777" w:rsidR="008E73E3" w:rsidRPr="001340B1" w:rsidRDefault="008E73E3" w:rsidP="008E73E3">
            <w:pPr>
              <w:keepNext/>
              <w:outlineLvl w:val="2"/>
            </w:pPr>
          </w:p>
          <w:p w14:paraId="6E78503A" w14:textId="77777777" w:rsidR="008E73E3" w:rsidRPr="001340B1" w:rsidRDefault="008E73E3" w:rsidP="008E73E3">
            <w:pPr>
              <w:jc w:val="both"/>
            </w:pPr>
          </w:p>
          <w:p w14:paraId="18AAA746" w14:textId="77777777" w:rsidR="008E73E3" w:rsidRPr="001340B1" w:rsidRDefault="008E73E3" w:rsidP="008E73E3">
            <w:pPr>
              <w:jc w:val="both"/>
            </w:pPr>
          </w:p>
          <w:p w14:paraId="65DFF8FA" w14:textId="77777777" w:rsidR="008E73E3" w:rsidRPr="001340B1" w:rsidRDefault="008E73E3" w:rsidP="008E73E3">
            <w:pPr>
              <w:autoSpaceDE w:val="0"/>
              <w:autoSpaceDN w:val="0"/>
              <w:adjustRightInd w:val="0"/>
              <w:spacing w:after="200" w:line="276" w:lineRule="auto"/>
            </w:pPr>
          </w:p>
        </w:tc>
        <w:tc>
          <w:tcPr>
            <w:tcW w:w="5206" w:type="dxa"/>
          </w:tcPr>
          <w:p w14:paraId="5C5F72C6" w14:textId="77777777" w:rsidR="008E73E3" w:rsidRPr="001340B1" w:rsidRDefault="008E73E3" w:rsidP="008E73E3">
            <w:pPr>
              <w:jc w:val="both"/>
            </w:pPr>
            <w:r w:rsidRPr="001340B1">
              <w:t>Разработан</w:t>
            </w:r>
            <w:r w:rsidRPr="001340B1">
              <w:rPr>
                <w:szCs w:val="22"/>
              </w:rPr>
              <w:t xml:space="preserve"> основе </w:t>
            </w:r>
          </w:p>
          <w:p w14:paraId="54C2FB9B" w14:textId="3FB43DD6" w:rsidR="008E73E3" w:rsidRPr="00217E78" w:rsidRDefault="00391872" w:rsidP="008E73E3">
            <w:pPr>
              <w:jc w:val="both"/>
              <w:rPr>
                <w:i/>
              </w:rPr>
            </w:pPr>
            <w:r w:rsidRPr="00217E78">
              <w:rPr>
                <w:i/>
                <w:u w:val="single"/>
              </w:rPr>
              <w:t xml:space="preserve">ОС </w:t>
            </w:r>
            <w:r w:rsidR="00B9339A" w:rsidRPr="00217E78">
              <w:rPr>
                <w:i/>
                <w:u w:val="single"/>
              </w:rPr>
              <w:t>ФГ</w:t>
            </w:r>
            <w:r w:rsidRPr="00217E78">
              <w:rPr>
                <w:i/>
                <w:u w:val="single"/>
              </w:rPr>
              <w:t>О</w:t>
            </w:r>
            <w:r w:rsidR="00B9339A" w:rsidRPr="00217E78">
              <w:rPr>
                <w:i/>
                <w:u w:val="single"/>
              </w:rPr>
              <w:t>Б</w:t>
            </w:r>
            <w:r w:rsidRPr="00217E78">
              <w:rPr>
                <w:i/>
                <w:u w:val="single"/>
              </w:rPr>
              <w:t xml:space="preserve">У ВО </w:t>
            </w:r>
            <w:proofErr w:type="spellStart"/>
            <w:r w:rsidRPr="00217E78">
              <w:rPr>
                <w:i/>
                <w:u w:val="single"/>
              </w:rPr>
              <w:t>Финуниверситета</w:t>
            </w:r>
            <w:proofErr w:type="spellEnd"/>
            <w:r w:rsidR="00217E78" w:rsidRPr="00217E78">
              <w:rPr>
                <w:i/>
                <w:u w:val="single"/>
              </w:rPr>
              <w:t xml:space="preserve"> по направлению 38.03.01 Экономика (уровень бакалавриата) №</w:t>
            </w:r>
            <w:r w:rsidRPr="00217E78">
              <w:rPr>
                <w:i/>
                <w:u w:val="single"/>
              </w:rPr>
              <w:t xml:space="preserve"> </w:t>
            </w:r>
            <w:r w:rsidR="00546F2B">
              <w:rPr>
                <w:i/>
                <w:u w:val="single"/>
              </w:rPr>
              <w:t>1311</w:t>
            </w:r>
            <w:r w:rsidRPr="005639FA">
              <w:rPr>
                <w:i/>
                <w:u w:val="single"/>
              </w:rPr>
              <w:t>/о</w:t>
            </w:r>
            <w:r w:rsidR="00B9339A" w:rsidRPr="005639FA">
              <w:rPr>
                <w:i/>
                <w:u w:val="single"/>
              </w:rPr>
              <w:t xml:space="preserve"> от </w:t>
            </w:r>
            <w:r w:rsidR="00546F2B">
              <w:rPr>
                <w:i/>
                <w:u w:val="single"/>
              </w:rPr>
              <w:t>03</w:t>
            </w:r>
            <w:r w:rsidR="00B9339A" w:rsidRPr="005639FA">
              <w:rPr>
                <w:i/>
                <w:u w:val="single"/>
              </w:rPr>
              <w:t>.</w:t>
            </w:r>
            <w:r w:rsidR="00546F2B">
              <w:rPr>
                <w:i/>
                <w:u w:val="single"/>
              </w:rPr>
              <w:t>06</w:t>
            </w:r>
            <w:r w:rsidR="00B9339A" w:rsidRPr="005639FA">
              <w:rPr>
                <w:i/>
                <w:u w:val="single"/>
              </w:rPr>
              <w:t>.20</w:t>
            </w:r>
            <w:r w:rsidR="00546F2B">
              <w:rPr>
                <w:i/>
                <w:u w:val="single"/>
              </w:rPr>
              <w:t>21</w:t>
            </w:r>
            <w:r w:rsidR="00B9339A" w:rsidRPr="005639FA">
              <w:rPr>
                <w:i/>
                <w:u w:val="single"/>
              </w:rPr>
              <w:t xml:space="preserve"> </w:t>
            </w:r>
            <w:r w:rsidR="00143F88" w:rsidRPr="005639FA">
              <w:rPr>
                <w:i/>
                <w:u w:val="single"/>
              </w:rPr>
              <w:t>г</w:t>
            </w:r>
            <w:r w:rsidR="00B9339A" w:rsidRPr="00217E78">
              <w:rPr>
                <w:i/>
              </w:rPr>
              <w:t>.</w:t>
            </w:r>
          </w:p>
          <w:p w14:paraId="573B55CE" w14:textId="77777777" w:rsidR="008E73E3" w:rsidRPr="001340B1" w:rsidRDefault="008E73E3" w:rsidP="008E73E3">
            <w:pPr>
              <w:jc w:val="both"/>
              <w:rPr>
                <w:i/>
                <w:sz w:val="20"/>
                <w:szCs w:val="20"/>
              </w:rPr>
            </w:pPr>
            <w:r>
              <w:rPr>
                <w:i/>
                <w:sz w:val="20"/>
                <w:szCs w:val="20"/>
              </w:rPr>
              <w:t>Указать на основе какого стандарта разработан ФОС</w:t>
            </w:r>
          </w:p>
          <w:p w14:paraId="1A579A47" w14:textId="77777777" w:rsidR="008E73E3" w:rsidRPr="001340B1" w:rsidRDefault="008E73E3" w:rsidP="008E73E3">
            <w:pPr>
              <w:keepNext/>
              <w:outlineLvl w:val="2"/>
              <w:rPr>
                <w:i/>
              </w:rPr>
            </w:pPr>
          </w:p>
          <w:p w14:paraId="2DC6527C" w14:textId="77777777" w:rsidR="008E73E3" w:rsidRPr="001340B1" w:rsidRDefault="008E73E3" w:rsidP="008E73E3">
            <w:pPr>
              <w:spacing w:after="200" w:line="276" w:lineRule="auto"/>
              <w:rPr>
                <w:rFonts w:ascii="Calibri" w:hAnsi="Calibri"/>
                <w:sz w:val="22"/>
                <w:szCs w:val="22"/>
              </w:rPr>
            </w:pPr>
          </w:p>
          <w:p w14:paraId="2C573DD5" w14:textId="77777777" w:rsidR="008E73E3" w:rsidRPr="001340B1" w:rsidRDefault="008E73E3" w:rsidP="008E73E3">
            <w:pPr>
              <w:spacing w:after="200" w:line="276" w:lineRule="auto"/>
              <w:rPr>
                <w:rFonts w:ascii="Calibri" w:hAnsi="Calibri"/>
                <w:sz w:val="22"/>
                <w:szCs w:val="22"/>
              </w:rPr>
            </w:pPr>
          </w:p>
          <w:p w14:paraId="29EBE59A" w14:textId="77777777" w:rsidR="008E73E3" w:rsidRPr="001340B1" w:rsidRDefault="008E73E3" w:rsidP="008E73E3">
            <w:pPr>
              <w:spacing w:after="200" w:line="276" w:lineRule="auto"/>
              <w:rPr>
                <w:rFonts w:ascii="Calibri" w:hAnsi="Calibri"/>
                <w:sz w:val="22"/>
                <w:szCs w:val="22"/>
              </w:rPr>
            </w:pPr>
          </w:p>
          <w:p w14:paraId="59D41AE3" w14:textId="77777777" w:rsidR="008E73E3" w:rsidRPr="001340B1" w:rsidRDefault="008E73E3" w:rsidP="008E73E3">
            <w:pPr>
              <w:jc w:val="both"/>
            </w:pPr>
          </w:p>
          <w:p w14:paraId="39185D6B" w14:textId="77777777" w:rsidR="008E73E3" w:rsidRPr="001340B1" w:rsidRDefault="008E73E3" w:rsidP="008E73E3">
            <w:pPr>
              <w:jc w:val="both"/>
              <w:rPr>
                <w:b/>
              </w:rPr>
            </w:pPr>
          </w:p>
        </w:tc>
      </w:tr>
      <w:tr w:rsidR="008E73E3" w:rsidRPr="001340B1" w14:paraId="0E307A08" w14:textId="77777777" w:rsidTr="008E73E3">
        <w:trPr>
          <w:trHeight w:val="520"/>
        </w:trPr>
        <w:tc>
          <w:tcPr>
            <w:tcW w:w="4823" w:type="dxa"/>
          </w:tcPr>
          <w:p w14:paraId="6F8992FB" w14:textId="77777777" w:rsidR="008E73E3" w:rsidRPr="001340B1" w:rsidRDefault="008E73E3" w:rsidP="008E73E3">
            <w:pPr>
              <w:spacing w:after="200" w:line="276" w:lineRule="auto"/>
              <w:jc w:val="both"/>
            </w:pPr>
          </w:p>
        </w:tc>
        <w:tc>
          <w:tcPr>
            <w:tcW w:w="5206" w:type="dxa"/>
          </w:tcPr>
          <w:p w14:paraId="0BD8909C" w14:textId="77777777" w:rsidR="008E73E3" w:rsidRPr="001340B1" w:rsidRDefault="008E73E3" w:rsidP="008E73E3">
            <w:pPr>
              <w:spacing w:after="200" w:line="276" w:lineRule="auto"/>
              <w:jc w:val="both"/>
            </w:pPr>
          </w:p>
        </w:tc>
      </w:tr>
    </w:tbl>
    <w:p w14:paraId="74C631B6" w14:textId="77777777" w:rsidR="004914D4" w:rsidRDefault="004914D4" w:rsidP="004914D4"/>
    <w:p w14:paraId="726E04C8" w14:textId="77777777" w:rsidR="004914D4" w:rsidRDefault="004914D4" w:rsidP="004914D4"/>
    <w:p w14:paraId="01BA5BA1" w14:textId="77777777" w:rsidR="004914D4" w:rsidRDefault="004914D4" w:rsidP="004914D4"/>
    <w:p w14:paraId="6559E369" w14:textId="77777777" w:rsidR="004914D4" w:rsidRDefault="004914D4" w:rsidP="004914D4"/>
    <w:p w14:paraId="44762EA1" w14:textId="77777777" w:rsidR="004914D4" w:rsidRDefault="004914D4" w:rsidP="004914D4"/>
    <w:p w14:paraId="04E7AE29" w14:textId="77777777" w:rsidR="004914D4" w:rsidRDefault="004914D4" w:rsidP="004914D4"/>
    <w:p w14:paraId="4710FBF0" w14:textId="77777777" w:rsidR="004914D4" w:rsidRDefault="004914D4" w:rsidP="004914D4"/>
    <w:p w14:paraId="719E03FF" w14:textId="77777777" w:rsidR="004914D4" w:rsidRDefault="004914D4" w:rsidP="004914D4"/>
    <w:p w14:paraId="560C375C" w14:textId="77777777" w:rsidR="004914D4" w:rsidRDefault="004914D4" w:rsidP="004914D4"/>
    <w:p w14:paraId="2DB4A9A7" w14:textId="77777777" w:rsidR="004914D4" w:rsidRDefault="004914D4" w:rsidP="004914D4"/>
    <w:p w14:paraId="06DD2E5C" w14:textId="77777777" w:rsidR="004914D4" w:rsidRDefault="004914D4" w:rsidP="004914D4"/>
    <w:p w14:paraId="6E4825DC" w14:textId="77777777" w:rsidR="001340B1" w:rsidRDefault="001340B1" w:rsidP="004914D4">
      <w:pPr>
        <w:jc w:val="center"/>
        <w:rPr>
          <w:b/>
          <w:sz w:val="28"/>
          <w:szCs w:val="28"/>
        </w:rPr>
      </w:pPr>
    </w:p>
    <w:p w14:paraId="60E149BA" w14:textId="77777777" w:rsidR="001340B1" w:rsidRDefault="001340B1" w:rsidP="004914D4">
      <w:pPr>
        <w:jc w:val="center"/>
        <w:rPr>
          <w:b/>
          <w:sz w:val="28"/>
          <w:szCs w:val="28"/>
        </w:rPr>
      </w:pPr>
    </w:p>
    <w:p w14:paraId="3DD6587C" w14:textId="77777777" w:rsidR="001340B1" w:rsidRDefault="001340B1" w:rsidP="004914D4">
      <w:pPr>
        <w:jc w:val="center"/>
        <w:rPr>
          <w:b/>
          <w:sz w:val="28"/>
          <w:szCs w:val="28"/>
        </w:rPr>
      </w:pPr>
    </w:p>
    <w:p w14:paraId="630D66CF" w14:textId="77777777" w:rsidR="001340B1" w:rsidRDefault="001340B1" w:rsidP="004914D4">
      <w:pPr>
        <w:jc w:val="center"/>
        <w:rPr>
          <w:b/>
          <w:sz w:val="28"/>
          <w:szCs w:val="28"/>
        </w:rPr>
      </w:pPr>
    </w:p>
    <w:p w14:paraId="142E0445" w14:textId="77777777" w:rsidR="001340B1" w:rsidRDefault="001340B1" w:rsidP="004914D4">
      <w:pPr>
        <w:jc w:val="center"/>
        <w:rPr>
          <w:b/>
          <w:sz w:val="28"/>
          <w:szCs w:val="28"/>
        </w:rPr>
      </w:pPr>
    </w:p>
    <w:p w14:paraId="44668237" w14:textId="77777777" w:rsidR="001340B1" w:rsidRDefault="001340B1" w:rsidP="004914D4">
      <w:pPr>
        <w:jc w:val="center"/>
        <w:rPr>
          <w:b/>
          <w:sz w:val="28"/>
          <w:szCs w:val="28"/>
        </w:rPr>
      </w:pPr>
    </w:p>
    <w:p w14:paraId="2B9E45D5" w14:textId="77777777" w:rsidR="001340B1" w:rsidRDefault="001340B1" w:rsidP="004914D4">
      <w:pPr>
        <w:jc w:val="center"/>
        <w:rPr>
          <w:b/>
          <w:sz w:val="28"/>
          <w:szCs w:val="28"/>
        </w:rPr>
      </w:pPr>
    </w:p>
    <w:p w14:paraId="71E9CBA6" w14:textId="77777777" w:rsidR="001340B1" w:rsidRDefault="001340B1" w:rsidP="004914D4">
      <w:pPr>
        <w:jc w:val="center"/>
        <w:rPr>
          <w:b/>
          <w:sz w:val="28"/>
          <w:szCs w:val="28"/>
        </w:rPr>
      </w:pPr>
    </w:p>
    <w:p w14:paraId="3136A640" w14:textId="77777777" w:rsidR="001340B1" w:rsidRDefault="001340B1" w:rsidP="004914D4">
      <w:pPr>
        <w:jc w:val="center"/>
        <w:rPr>
          <w:b/>
          <w:sz w:val="28"/>
          <w:szCs w:val="28"/>
        </w:rPr>
      </w:pPr>
    </w:p>
    <w:p w14:paraId="1894C456" w14:textId="77777777" w:rsidR="001340B1" w:rsidRDefault="001340B1" w:rsidP="004914D4">
      <w:pPr>
        <w:jc w:val="center"/>
        <w:rPr>
          <w:b/>
          <w:sz w:val="28"/>
          <w:szCs w:val="28"/>
        </w:rPr>
      </w:pPr>
    </w:p>
    <w:p w14:paraId="1E3CDDFA" w14:textId="77777777" w:rsidR="006456A8" w:rsidRDefault="006456A8" w:rsidP="004914D4">
      <w:pPr>
        <w:jc w:val="center"/>
        <w:rPr>
          <w:b/>
          <w:sz w:val="28"/>
          <w:szCs w:val="28"/>
        </w:rPr>
        <w:sectPr w:rsidR="006456A8" w:rsidSect="0033392E">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pPr>
    </w:p>
    <w:p w14:paraId="733C04F0" w14:textId="77777777" w:rsidR="00AD7E4A" w:rsidRDefault="00AD7E4A" w:rsidP="00AD7E4A">
      <w:pPr>
        <w:ind w:firstLine="709"/>
        <w:jc w:val="center"/>
        <w:rPr>
          <w:b/>
          <w:color w:val="000000" w:themeColor="text1"/>
          <w:sz w:val="28"/>
          <w:szCs w:val="28"/>
        </w:rPr>
      </w:pPr>
      <w:r w:rsidRPr="00914DC9">
        <w:rPr>
          <w:b/>
          <w:color w:val="000000" w:themeColor="text1"/>
          <w:sz w:val="28"/>
          <w:szCs w:val="28"/>
        </w:rPr>
        <w:lastRenderedPageBreak/>
        <w:t>Паспорт фонда оценочных средств</w:t>
      </w:r>
    </w:p>
    <w:p w14:paraId="60967175" w14:textId="77777777" w:rsidR="00AD7E4A" w:rsidRPr="00AE3E1A" w:rsidRDefault="00AD7E4A" w:rsidP="00AD7E4A">
      <w:pPr>
        <w:ind w:firstLine="709"/>
        <w:jc w:val="center"/>
        <w:rPr>
          <w:b/>
          <w:color w:val="000000" w:themeColor="text1"/>
          <w:sz w:val="28"/>
          <w:szCs w:val="28"/>
        </w:rPr>
      </w:pPr>
    </w:p>
    <w:p w14:paraId="068B8287" w14:textId="1B3801BF" w:rsidR="00AD7E4A" w:rsidRPr="0052761B" w:rsidRDefault="00AD7E4A" w:rsidP="00AD7E4A">
      <w:pPr>
        <w:ind w:firstLine="709"/>
        <w:jc w:val="both"/>
        <w:rPr>
          <w:color w:val="000000" w:themeColor="text1"/>
          <w:sz w:val="28"/>
          <w:szCs w:val="28"/>
        </w:rPr>
      </w:pPr>
      <w:r w:rsidRPr="0052761B">
        <w:rPr>
          <w:color w:val="000000" w:themeColor="text1"/>
          <w:sz w:val="28"/>
          <w:szCs w:val="28"/>
        </w:rPr>
        <w:t>Оценочные средства предназначены для контроля и оценки образовательных достижений обучающихся, освоивших программу учебной дисциплины</w:t>
      </w:r>
      <w:r>
        <w:rPr>
          <w:color w:val="000000" w:themeColor="text1"/>
          <w:sz w:val="28"/>
          <w:szCs w:val="28"/>
        </w:rPr>
        <w:t xml:space="preserve"> «Деньги, кредит, банки».</w:t>
      </w:r>
    </w:p>
    <w:p w14:paraId="311B3389" w14:textId="77777777" w:rsidR="00AD7E4A" w:rsidRPr="0052761B" w:rsidRDefault="00AD7E4A" w:rsidP="00AD7E4A">
      <w:pPr>
        <w:ind w:firstLine="709"/>
        <w:jc w:val="both"/>
        <w:rPr>
          <w:color w:val="000000" w:themeColor="text1"/>
          <w:sz w:val="28"/>
          <w:szCs w:val="28"/>
        </w:rPr>
      </w:pPr>
      <w:r w:rsidRPr="0052761B">
        <w:rPr>
          <w:color w:val="000000" w:themeColor="text1"/>
          <w:sz w:val="28"/>
          <w:szCs w:val="28"/>
        </w:rPr>
        <w:t xml:space="preserve">Фонд оценочных средств включает контрольные материалы для проведения текущего контроля и промежуточной аттестации. </w:t>
      </w:r>
    </w:p>
    <w:p w14:paraId="7B94D4F9" w14:textId="77777777" w:rsidR="00AD7E4A" w:rsidRPr="00AE3E1A" w:rsidRDefault="00AD7E4A" w:rsidP="00AD7E4A">
      <w:pPr>
        <w:ind w:firstLine="709"/>
        <w:jc w:val="both"/>
        <w:rPr>
          <w:color w:val="000000" w:themeColor="text1"/>
          <w:sz w:val="28"/>
          <w:szCs w:val="28"/>
        </w:rPr>
      </w:pPr>
      <w:r>
        <w:rPr>
          <w:color w:val="000000" w:themeColor="text1"/>
          <w:sz w:val="28"/>
          <w:szCs w:val="28"/>
        </w:rPr>
        <w:t xml:space="preserve"> </w:t>
      </w:r>
    </w:p>
    <w:p w14:paraId="17BB5C3B" w14:textId="77777777" w:rsidR="00AD7E4A" w:rsidRDefault="00AD7E4A" w:rsidP="00AD7E4A">
      <w:pPr>
        <w:ind w:firstLine="709"/>
        <w:rPr>
          <w:b/>
          <w:color w:val="000000" w:themeColor="text1"/>
          <w:sz w:val="28"/>
          <w:szCs w:val="28"/>
        </w:rPr>
      </w:pPr>
      <w:r>
        <w:rPr>
          <w:b/>
          <w:color w:val="000000" w:themeColor="text1"/>
          <w:sz w:val="28"/>
          <w:szCs w:val="28"/>
        </w:rPr>
        <w:t>1</w:t>
      </w:r>
      <w:r w:rsidRPr="00BC0615">
        <w:rPr>
          <w:b/>
          <w:color w:val="000000" w:themeColor="text1"/>
          <w:sz w:val="28"/>
          <w:szCs w:val="28"/>
        </w:rPr>
        <w:t> </w:t>
      </w:r>
      <w:bookmarkStart w:id="0" w:name="_Hlk132903185"/>
      <w:r w:rsidRPr="00BC0615">
        <w:rPr>
          <w:b/>
          <w:color w:val="000000" w:themeColor="text1"/>
          <w:sz w:val="28"/>
          <w:szCs w:val="28"/>
        </w:rPr>
        <w:t>Описание показателей и критериев оценивания компетенций</w:t>
      </w:r>
      <w:bookmarkEnd w:id="0"/>
    </w:p>
    <w:tbl>
      <w:tblPr>
        <w:tblW w:w="555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0"/>
        <w:gridCol w:w="1856"/>
        <w:gridCol w:w="1854"/>
        <w:gridCol w:w="1702"/>
        <w:gridCol w:w="1648"/>
        <w:gridCol w:w="1643"/>
      </w:tblGrid>
      <w:tr w:rsidR="00AD7E4A" w:rsidRPr="00BC0615" w14:paraId="6C2BD703" w14:textId="77777777" w:rsidTr="00AD7E4A">
        <w:trPr>
          <w:tblHeader/>
        </w:trPr>
        <w:tc>
          <w:tcPr>
            <w:tcW w:w="1160" w:type="pct"/>
            <w:vMerge w:val="restart"/>
            <w:shd w:val="clear" w:color="auto" w:fill="auto"/>
            <w:vAlign w:val="center"/>
          </w:tcPr>
          <w:p w14:paraId="09CDFC02" w14:textId="77777777" w:rsidR="00AD7E4A" w:rsidRPr="00D73EA5" w:rsidRDefault="00AD7E4A" w:rsidP="00AD7E4A">
            <w:pPr>
              <w:ind w:left="-57" w:right="-57"/>
              <w:jc w:val="center"/>
              <w:rPr>
                <w:color w:val="000000" w:themeColor="text1"/>
              </w:rPr>
            </w:pPr>
            <w:r w:rsidRPr="00D73EA5">
              <w:rPr>
                <w:color w:val="000000" w:themeColor="text1"/>
              </w:rPr>
              <w:t xml:space="preserve">Планируемые результаты освоения компетенции (индикаторы достижения компетенции) </w:t>
            </w:r>
          </w:p>
        </w:tc>
        <w:tc>
          <w:tcPr>
            <w:tcW w:w="3115" w:type="pct"/>
            <w:gridSpan w:val="4"/>
            <w:shd w:val="clear" w:color="auto" w:fill="auto"/>
            <w:vAlign w:val="center"/>
          </w:tcPr>
          <w:p w14:paraId="3E499186" w14:textId="77777777" w:rsidR="00AD7E4A" w:rsidRPr="00BC0615" w:rsidRDefault="00AD7E4A" w:rsidP="00AD7E4A">
            <w:pPr>
              <w:spacing w:before="60" w:after="60"/>
              <w:jc w:val="center"/>
              <w:rPr>
                <w:color w:val="000000" w:themeColor="text1"/>
              </w:rPr>
            </w:pPr>
            <w:r w:rsidRPr="00BC0615">
              <w:rPr>
                <w:color w:val="000000" w:themeColor="text1"/>
              </w:rPr>
              <w:t>Уровень освоения</w:t>
            </w:r>
          </w:p>
        </w:tc>
        <w:tc>
          <w:tcPr>
            <w:tcW w:w="725" w:type="pct"/>
            <w:vMerge w:val="restart"/>
            <w:shd w:val="clear" w:color="auto" w:fill="auto"/>
            <w:vAlign w:val="center"/>
          </w:tcPr>
          <w:p w14:paraId="27608F62" w14:textId="77777777" w:rsidR="00AD7E4A" w:rsidRPr="00BC0615" w:rsidRDefault="00AD7E4A" w:rsidP="00AD7E4A">
            <w:pPr>
              <w:jc w:val="center"/>
              <w:rPr>
                <w:color w:val="000000" w:themeColor="text1"/>
              </w:rPr>
            </w:pPr>
            <w:r w:rsidRPr="00BC0615">
              <w:rPr>
                <w:color w:val="000000" w:themeColor="text1"/>
              </w:rPr>
              <w:t>Оценочное</w:t>
            </w:r>
          </w:p>
          <w:p w14:paraId="3E6963F1" w14:textId="77777777" w:rsidR="00AD7E4A" w:rsidRPr="00BC0615" w:rsidRDefault="00AD7E4A" w:rsidP="00AD7E4A">
            <w:pPr>
              <w:jc w:val="center"/>
              <w:rPr>
                <w:color w:val="000000" w:themeColor="text1"/>
              </w:rPr>
            </w:pPr>
            <w:r w:rsidRPr="00BC0615">
              <w:rPr>
                <w:color w:val="000000" w:themeColor="text1"/>
              </w:rPr>
              <w:t>средство</w:t>
            </w:r>
            <w:r>
              <w:rPr>
                <w:rStyle w:val="a9"/>
                <w:color w:val="000000" w:themeColor="text1"/>
              </w:rPr>
              <w:footnoteReference w:id="1"/>
            </w:r>
          </w:p>
        </w:tc>
      </w:tr>
      <w:tr w:rsidR="00AD7E4A" w:rsidRPr="00BC0615" w14:paraId="4E80A43F" w14:textId="77777777" w:rsidTr="00AD7E4A">
        <w:trPr>
          <w:trHeight w:val="323"/>
          <w:tblHeader/>
        </w:trPr>
        <w:tc>
          <w:tcPr>
            <w:tcW w:w="1160" w:type="pct"/>
            <w:vMerge/>
            <w:tcBorders>
              <w:bottom w:val="single" w:sz="4" w:space="0" w:color="auto"/>
            </w:tcBorders>
            <w:shd w:val="clear" w:color="auto" w:fill="auto"/>
            <w:vAlign w:val="center"/>
          </w:tcPr>
          <w:p w14:paraId="68E46C59" w14:textId="77777777" w:rsidR="00AD7E4A" w:rsidRPr="00BC0615" w:rsidRDefault="00AD7E4A" w:rsidP="00AD7E4A">
            <w:pPr>
              <w:jc w:val="center"/>
              <w:rPr>
                <w:b/>
                <w:color w:val="000000" w:themeColor="text1"/>
              </w:rPr>
            </w:pPr>
          </w:p>
        </w:tc>
        <w:tc>
          <w:tcPr>
            <w:tcW w:w="819" w:type="pct"/>
            <w:tcBorders>
              <w:bottom w:val="single" w:sz="4" w:space="0" w:color="auto"/>
            </w:tcBorders>
            <w:shd w:val="clear" w:color="auto" w:fill="auto"/>
            <w:vAlign w:val="center"/>
          </w:tcPr>
          <w:p w14:paraId="1E1D7FA8" w14:textId="77777777" w:rsidR="00AD7E4A" w:rsidRPr="00BC0615" w:rsidRDefault="00AD7E4A" w:rsidP="00AD7E4A">
            <w:pPr>
              <w:ind w:left="-113" w:right="-113"/>
              <w:jc w:val="center"/>
              <w:rPr>
                <w:color w:val="000000" w:themeColor="text1"/>
              </w:rPr>
            </w:pPr>
            <w:r>
              <w:rPr>
                <w:color w:val="000000" w:themeColor="text1"/>
              </w:rPr>
              <w:t>«</w:t>
            </w:r>
            <w:r w:rsidRPr="00BC0615">
              <w:rPr>
                <w:color w:val="000000" w:themeColor="text1"/>
              </w:rPr>
              <w:t>неудовлетворительно</w:t>
            </w:r>
            <w:r>
              <w:rPr>
                <w:color w:val="000000" w:themeColor="text1"/>
              </w:rPr>
              <w:t>»</w:t>
            </w:r>
          </w:p>
          <w:p w14:paraId="6CB70407" w14:textId="77777777" w:rsidR="00AD7E4A" w:rsidRDefault="00AD7E4A" w:rsidP="00AD7E4A">
            <w:pPr>
              <w:ind w:left="-113" w:right="-113"/>
              <w:jc w:val="center"/>
              <w:rPr>
                <w:color w:val="000000" w:themeColor="text1"/>
              </w:rPr>
            </w:pPr>
            <w:r w:rsidRPr="00BC0615">
              <w:rPr>
                <w:color w:val="000000" w:themeColor="text1"/>
              </w:rPr>
              <w:t>минимальный</w:t>
            </w:r>
            <w:r>
              <w:rPr>
                <w:color w:val="000000" w:themeColor="text1"/>
              </w:rPr>
              <w:t xml:space="preserve"> не достигнут</w:t>
            </w:r>
          </w:p>
          <w:p w14:paraId="442282FE" w14:textId="77777777" w:rsidR="00AD7E4A" w:rsidRPr="00BC0615" w:rsidRDefault="00AD7E4A" w:rsidP="00AD7E4A">
            <w:pPr>
              <w:ind w:left="-113" w:right="-113"/>
              <w:jc w:val="center"/>
              <w:rPr>
                <w:color w:val="000000" w:themeColor="text1"/>
              </w:rPr>
            </w:pPr>
          </w:p>
        </w:tc>
        <w:tc>
          <w:tcPr>
            <w:tcW w:w="818" w:type="pct"/>
            <w:tcBorders>
              <w:bottom w:val="single" w:sz="4" w:space="0" w:color="auto"/>
            </w:tcBorders>
            <w:shd w:val="clear" w:color="auto" w:fill="auto"/>
            <w:vAlign w:val="center"/>
          </w:tcPr>
          <w:p w14:paraId="7B082D40" w14:textId="77777777" w:rsidR="00AD7E4A" w:rsidRPr="00BC0615" w:rsidRDefault="00AD7E4A" w:rsidP="00AD7E4A">
            <w:pPr>
              <w:jc w:val="center"/>
              <w:rPr>
                <w:color w:val="000000" w:themeColor="text1"/>
              </w:rPr>
            </w:pPr>
            <w:r>
              <w:rPr>
                <w:color w:val="000000" w:themeColor="text1"/>
              </w:rPr>
              <w:t>«</w:t>
            </w:r>
            <w:r w:rsidRPr="00BC0615">
              <w:rPr>
                <w:color w:val="000000" w:themeColor="text1"/>
              </w:rPr>
              <w:t>удовлетворительно</w:t>
            </w:r>
            <w:r>
              <w:rPr>
                <w:color w:val="000000" w:themeColor="text1"/>
              </w:rPr>
              <w:t>»</w:t>
            </w:r>
          </w:p>
          <w:p w14:paraId="03BCEE6F" w14:textId="77777777" w:rsidR="00AD7E4A" w:rsidRDefault="00AD7E4A" w:rsidP="00AD7E4A">
            <w:pPr>
              <w:jc w:val="center"/>
              <w:rPr>
                <w:color w:val="000000" w:themeColor="text1"/>
              </w:rPr>
            </w:pPr>
            <w:r w:rsidRPr="00BC0615">
              <w:rPr>
                <w:color w:val="000000" w:themeColor="text1"/>
              </w:rPr>
              <w:t>минимальный</w:t>
            </w:r>
            <w:r>
              <w:rPr>
                <w:color w:val="000000" w:themeColor="text1"/>
              </w:rPr>
              <w:t xml:space="preserve"> </w:t>
            </w:r>
          </w:p>
          <w:p w14:paraId="0213C74F" w14:textId="77777777" w:rsidR="00AD7E4A" w:rsidRPr="00BC0615" w:rsidRDefault="00AD7E4A" w:rsidP="00AD7E4A">
            <w:pPr>
              <w:jc w:val="center"/>
              <w:rPr>
                <w:color w:val="000000" w:themeColor="text1"/>
              </w:rPr>
            </w:pPr>
            <w:r>
              <w:rPr>
                <w:color w:val="000000" w:themeColor="text1"/>
              </w:rPr>
              <w:t xml:space="preserve">пороговый </w:t>
            </w:r>
          </w:p>
        </w:tc>
        <w:tc>
          <w:tcPr>
            <w:tcW w:w="751" w:type="pct"/>
            <w:tcBorders>
              <w:bottom w:val="single" w:sz="4" w:space="0" w:color="auto"/>
            </w:tcBorders>
            <w:shd w:val="clear" w:color="auto" w:fill="auto"/>
            <w:vAlign w:val="center"/>
          </w:tcPr>
          <w:p w14:paraId="4BD1D0E7" w14:textId="77777777" w:rsidR="00AD7E4A" w:rsidRPr="00BC0615" w:rsidRDefault="00AD7E4A" w:rsidP="00AD7E4A">
            <w:pPr>
              <w:jc w:val="center"/>
              <w:rPr>
                <w:color w:val="000000" w:themeColor="text1"/>
              </w:rPr>
            </w:pPr>
            <w:r>
              <w:rPr>
                <w:color w:val="000000" w:themeColor="text1"/>
              </w:rPr>
              <w:t>«</w:t>
            </w:r>
            <w:r w:rsidRPr="00BC0615">
              <w:rPr>
                <w:color w:val="000000" w:themeColor="text1"/>
              </w:rPr>
              <w:t>хорошо</w:t>
            </w:r>
            <w:r>
              <w:rPr>
                <w:color w:val="000000" w:themeColor="text1"/>
              </w:rPr>
              <w:t>»</w:t>
            </w:r>
          </w:p>
          <w:p w14:paraId="4B481865" w14:textId="77777777" w:rsidR="00AD7E4A" w:rsidRPr="00BC0615" w:rsidRDefault="00AD7E4A" w:rsidP="00AD7E4A">
            <w:pPr>
              <w:jc w:val="center"/>
              <w:rPr>
                <w:color w:val="000000" w:themeColor="text1"/>
              </w:rPr>
            </w:pPr>
            <w:r>
              <w:rPr>
                <w:color w:val="000000" w:themeColor="text1"/>
              </w:rPr>
              <w:t>средний</w:t>
            </w:r>
          </w:p>
        </w:tc>
        <w:tc>
          <w:tcPr>
            <w:tcW w:w="727" w:type="pct"/>
            <w:tcBorders>
              <w:bottom w:val="single" w:sz="4" w:space="0" w:color="auto"/>
            </w:tcBorders>
            <w:shd w:val="clear" w:color="auto" w:fill="auto"/>
            <w:vAlign w:val="center"/>
          </w:tcPr>
          <w:p w14:paraId="27DCA971" w14:textId="77777777" w:rsidR="00AD7E4A" w:rsidRPr="00BC0615" w:rsidRDefault="00AD7E4A" w:rsidP="00AD7E4A">
            <w:pPr>
              <w:jc w:val="center"/>
              <w:rPr>
                <w:color w:val="000000" w:themeColor="text1"/>
              </w:rPr>
            </w:pPr>
            <w:r>
              <w:rPr>
                <w:color w:val="000000" w:themeColor="text1"/>
              </w:rPr>
              <w:t>«</w:t>
            </w:r>
            <w:r w:rsidRPr="00BC0615">
              <w:rPr>
                <w:color w:val="000000" w:themeColor="text1"/>
              </w:rPr>
              <w:t>отлично</w:t>
            </w:r>
            <w:r>
              <w:rPr>
                <w:color w:val="000000" w:themeColor="text1"/>
              </w:rPr>
              <w:t>»</w:t>
            </w:r>
          </w:p>
          <w:p w14:paraId="575D2A38" w14:textId="77777777" w:rsidR="00AD7E4A" w:rsidRPr="00BC0615" w:rsidRDefault="00AD7E4A" w:rsidP="00AD7E4A">
            <w:pPr>
              <w:jc w:val="center"/>
              <w:rPr>
                <w:color w:val="000000" w:themeColor="text1"/>
              </w:rPr>
            </w:pPr>
            <w:r>
              <w:rPr>
                <w:color w:val="000000" w:themeColor="text1"/>
              </w:rPr>
              <w:t>высокий</w:t>
            </w:r>
          </w:p>
        </w:tc>
        <w:tc>
          <w:tcPr>
            <w:tcW w:w="725" w:type="pct"/>
            <w:vMerge/>
            <w:tcBorders>
              <w:bottom w:val="single" w:sz="4" w:space="0" w:color="auto"/>
            </w:tcBorders>
            <w:shd w:val="clear" w:color="auto" w:fill="auto"/>
            <w:vAlign w:val="center"/>
          </w:tcPr>
          <w:p w14:paraId="2C297BD7" w14:textId="77777777" w:rsidR="00AD7E4A" w:rsidRPr="00BC0615" w:rsidRDefault="00AD7E4A" w:rsidP="00AD7E4A">
            <w:pPr>
              <w:jc w:val="center"/>
              <w:rPr>
                <w:color w:val="000000" w:themeColor="text1"/>
              </w:rPr>
            </w:pPr>
          </w:p>
        </w:tc>
      </w:tr>
      <w:tr w:rsidR="00AD7E4A" w:rsidRPr="00BC0615" w14:paraId="7496F9B5" w14:textId="77777777" w:rsidTr="00AD7E4A">
        <w:trPr>
          <w:trHeight w:val="40"/>
          <w:tblHeader/>
        </w:trPr>
        <w:tc>
          <w:tcPr>
            <w:tcW w:w="1160" w:type="pct"/>
            <w:tcBorders>
              <w:left w:val="nil"/>
              <w:right w:val="nil"/>
            </w:tcBorders>
            <w:shd w:val="clear" w:color="auto" w:fill="auto"/>
            <w:vAlign w:val="center"/>
          </w:tcPr>
          <w:p w14:paraId="3829E71E" w14:textId="77777777" w:rsidR="00AD7E4A" w:rsidRPr="00BC0615" w:rsidRDefault="00AD7E4A" w:rsidP="00AD7E4A">
            <w:pPr>
              <w:jc w:val="center"/>
              <w:rPr>
                <w:b/>
                <w:color w:val="000000" w:themeColor="text1"/>
                <w:sz w:val="4"/>
                <w:szCs w:val="4"/>
              </w:rPr>
            </w:pPr>
          </w:p>
        </w:tc>
        <w:tc>
          <w:tcPr>
            <w:tcW w:w="819" w:type="pct"/>
            <w:tcBorders>
              <w:left w:val="nil"/>
              <w:right w:val="nil"/>
            </w:tcBorders>
            <w:shd w:val="clear" w:color="auto" w:fill="auto"/>
            <w:vAlign w:val="center"/>
          </w:tcPr>
          <w:p w14:paraId="3A9448C2" w14:textId="77777777" w:rsidR="00AD7E4A" w:rsidRPr="00BC0615" w:rsidRDefault="00AD7E4A" w:rsidP="00AD7E4A">
            <w:pPr>
              <w:jc w:val="center"/>
              <w:rPr>
                <w:color w:val="000000" w:themeColor="text1"/>
                <w:sz w:val="4"/>
                <w:szCs w:val="4"/>
              </w:rPr>
            </w:pPr>
          </w:p>
        </w:tc>
        <w:tc>
          <w:tcPr>
            <w:tcW w:w="818" w:type="pct"/>
            <w:tcBorders>
              <w:left w:val="nil"/>
              <w:right w:val="nil"/>
            </w:tcBorders>
            <w:shd w:val="clear" w:color="auto" w:fill="auto"/>
            <w:vAlign w:val="center"/>
          </w:tcPr>
          <w:p w14:paraId="65B812AA" w14:textId="77777777" w:rsidR="00AD7E4A" w:rsidRPr="00BC0615" w:rsidRDefault="00AD7E4A" w:rsidP="00AD7E4A">
            <w:pPr>
              <w:jc w:val="center"/>
              <w:rPr>
                <w:color w:val="000000" w:themeColor="text1"/>
                <w:sz w:val="4"/>
                <w:szCs w:val="4"/>
              </w:rPr>
            </w:pPr>
          </w:p>
        </w:tc>
        <w:tc>
          <w:tcPr>
            <w:tcW w:w="751" w:type="pct"/>
            <w:tcBorders>
              <w:left w:val="nil"/>
              <w:right w:val="nil"/>
            </w:tcBorders>
            <w:shd w:val="clear" w:color="auto" w:fill="auto"/>
            <w:vAlign w:val="center"/>
          </w:tcPr>
          <w:p w14:paraId="61B0FBF1" w14:textId="77777777" w:rsidR="00AD7E4A" w:rsidRPr="00BC0615" w:rsidRDefault="00AD7E4A" w:rsidP="00AD7E4A">
            <w:pPr>
              <w:jc w:val="center"/>
              <w:rPr>
                <w:color w:val="000000" w:themeColor="text1"/>
                <w:sz w:val="4"/>
                <w:szCs w:val="4"/>
              </w:rPr>
            </w:pPr>
          </w:p>
        </w:tc>
        <w:tc>
          <w:tcPr>
            <w:tcW w:w="727" w:type="pct"/>
            <w:tcBorders>
              <w:left w:val="nil"/>
              <w:right w:val="nil"/>
            </w:tcBorders>
            <w:shd w:val="clear" w:color="auto" w:fill="auto"/>
            <w:vAlign w:val="center"/>
          </w:tcPr>
          <w:p w14:paraId="5DBE33E0" w14:textId="77777777" w:rsidR="00AD7E4A" w:rsidRPr="00BC0615" w:rsidRDefault="00AD7E4A" w:rsidP="00AD7E4A">
            <w:pPr>
              <w:jc w:val="center"/>
              <w:rPr>
                <w:color w:val="000000" w:themeColor="text1"/>
                <w:sz w:val="4"/>
                <w:szCs w:val="4"/>
              </w:rPr>
            </w:pPr>
          </w:p>
        </w:tc>
        <w:tc>
          <w:tcPr>
            <w:tcW w:w="725" w:type="pct"/>
            <w:tcBorders>
              <w:left w:val="nil"/>
              <w:right w:val="nil"/>
            </w:tcBorders>
            <w:shd w:val="clear" w:color="auto" w:fill="auto"/>
            <w:vAlign w:val="center"/>
          </w:tcPr>
          <w:p w14:paraId="64D904B8" w14:textId="77777777" w:rsidR="00AD7E4A" w:rsidRPr="00BC0615" w:rsidRDefault="00AD7E4A" w:rsidP="00AD7E4A">
            <w:pPr>
              <w:jc w:val="center"/>
              <w:rPr>
                <w:color w:val="000000" w:themeColor="text1"/>
                <w:sz w:val="4"/>
                <w:szCs w:val="4"/>
              </w:rPr>
            </w:pPr>
          </w:p>
        </w:tc>
      </w:tr>
      <w:tr w:rsidR="00AD7E4A" w:rsidRPr="00BC0615" w14:paraId="319B50C2" w14:textId="77777777" w:rsidTr="00AD7E4A">
        <w:tc>
          <w:tcPr>
            <w:tcW w:w="5000" w:type="pct"/>
            <w:gridSpan w:val="6"/>
            <w:shd w:val="clear" w:color="auto" w:fill="auto"/>
          </w:tcPr>
          <w:p w14:paraId="5EF6800D" w14:textId="5A660B05" w:rsidR="00AD7E4A" w:rsidRPr="002A6AD1" w:rsidRDefault="00AD7E4A" w:rsidP="00AD7E4A">
            <w:pPr>
              <w:jc w:val="both"/>
              <w:rPr>
                <w:b/>
                <w:color w:val="000000" w:themeColor="text1"/>
              </w:rPr>
            </w:pPr>
            <w:r w:rsidRPr="00997DB3">
              <w:rPr>
                <w:b/>
                <w:bCs/>
              </w:rPr>
              <w:t xml:space="preserve">ПКН-1 </w:t>
            </w:r>
            <w:proofErr w:type="gramStart"/>
            <w:r w:rsidRPr="00997DB3">
              <w:rPr>
                <w:b/>
                <w:bCs/>
              </w:rPr>
              <w:t xml:space="preserve">-  </w:t>
            </w:r>
            <w:r w:rsidRPr="00997DB3">
              <w:rPr>
                <w:b/>
              </w:rPr>
              <w:t>Владение</w:t>
            </w:r>
            <w:proofErr w:type="gramEnd"/>
            <w:r w:rsidRPr="00997DB3">
              <w:rPr>
                <w:b/>
              </w:rPr>
              <w:t xml:space="preserve"> основными научными понятиями и категориальным аппаратом современной экономики и их применение при решении прикладных задач</w:t>
            </w:r>
          </w:p>
        </w:tc>
      </w:tr>
      <w:tr w:rsidR="00AD7E4A" w:rsidRPr="00BC0615" w14:paraId="7F2123CF" w14:textId="77777777" w:rsidTr="00AD7E4A">
        <w:tc>
          <w:tcPr>
            <w:tcW w:w="5000" w:type="pct"/>
            <w:gridSpan w:val="6"/>
            <w:shd w:val="clear" w:color="auto" w:fill="auto"/>
          </w:tcPr>
          <w:p w14:paraId="2E75FABE" w14:textId="6630919E" w:rsidR="00AD7E4A" w:rsidRPr="00AD7E4A" w:rsidRDefault="00AD7E4A" w:rsidP="00AD7E4A">
            <w:pPr>
              <w:rPr>
                <w:b/>
                <w:color w:val="000000" w:themeColor="text1"/>
                <w:sz w:val="20"/>
                <w:szCs w:val="20"/>
              </w:rPr>
            </w:pPr>
            <w:r w:rsidRPr="00AD7E4A">
              <w:rPr>
                <w:b/>
                <w:bCs/>
                <w:color w:val="000000" w:themeColor="text1"/>
                <w:sz w:val="20"/>
                <w:szCs w:val="20"/>
              </w:rPr>
              <w:t>Индикатор 1.</w:t>
            </w:r>
            <w:r w:rsidRPr="00AD7E4A">
              <w:rPr>
                <w:color w:val="000000" w:themeColor="text1"/>
                <w:sz w:val="20"/>
                <w:szCs w:val="20"/>
              </w:rPr>
              <w:tab/>
            </w:r>
            <w:r w:rsidRPr="00AD7E4A">
              <w:rPr>
                <w:rStyle w:val="FontStyle44"/>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r>
      <w:tr w:rsidR="00AD7E4A" w:rsidRPr="00BC0615" w14:paraId="696A5DEE" w14:textId="77777777" w:rsidTr="00AD7E4A">
        <w:trPr>
          <w:trHeight w:val="6924"/>
        </w:trPr>
        <w:tc>
          <w:tcPr>
            <w:tcW w:w="1160" w:type="pct"/>
            <w:shd w:val="clear" w:color="auto" w:fill="auto"/>
          </w:tcPr>
          <w:p w14:paraId="3567C5C5" w14:textId="77777777" w:rsidR="00AD7E4A" w:rsidRPr="002A6AD1" w:rsidRDefault="00AD7E4A" w:rsidP="00AD7E4A">
            <w:pPr>
              <w:jc w:val="both"/>
              <w:rPr>
                <w:color w:val="000000" w:themeColor="text1"/>
                <w:sz w:val="20"/>
                <w:szCs w:val="20"/>
                <w:u w:val="single"/>
              </w:rPr>
            </w:pPr>
            <w:r w:rsidRPr="002A6AD1">
              <w:rPr>
                <w:color w:val="000000" w:themeColor="text1"/>
                <w:sz w:val="20"/>
                <w:szCs w:val="20"/>
                <w:u w:val="single"/>
              </w:rPr>
              <w:t>Знать:</w:t>
            </w:r>
          </w:p>
          <w:p w14:paraId="469A3914" w14:textId="190EE0CE" w:rsidR="00AD7E4A" w:rsidRPr="00AD7E4A" w:rsidRDefault="00AD7E4A" w:rsidP="00AD7E4A">
            <w:pPr>
              <w:rPr>
                <w:color w:val="000000" w:themeColor="text1"/>
                <w:sz w:val="20"/>
                <w:szCs w:val="20"/>
              </w:rPr>
            </w:pPr>
            <w:r w:rsidRPr="00AD7E4A">
              <w:rPr>
                <w:sz w:val="20"/>
                <w:szCs w:val="20"/>
              </w:rPr>
              <w:t>основные дискуссионные вопросы современной теории денег, кредита, банков</w:t>
            </w:r>
            <w:r w:rsidRPr="00AD7E4A">
              <w:rPr>
                <w:color w:val="000000" w:themeColor="text1"/>
                <w:sz w:val="20"/>
                <w:szCs w:val="20"/>
              </w:rPr>
              <w:t xml:space="preserve"> </w:t>
            </w:r>
          </w:p>
        </w:tc>
        <w:tc>
          <w:tcPr>
            <w:tcW w:w="819" w:type="pct"/>
            <w:shd w:val="clear" w:color="auto" w:fill="auto"/>
          </w:tcPr>
          <w:p w14:paraId="258C8AF6" w14:textId="237874A8" w:rsidR="00AD7E4A" w:rsidRPr="00D73EA5" w:rsidRDefault="00AD7E4A" w:rsidP="00AD7E4A">
            <w:pPr>
              <w:rPr>
                <w:color w:val="000000" w:themeColor="text1"/>
                <w:sz w:val="20"/>
                <w:szCs w:val="20"/>
              </w:rPr>
            </w:pPr>
            <w:r w:rsidRPr="00D73EA5">
              <w:rPr>
                <w:sz w:val="20"/>
                <w:szCs w:val="20"/>
              </w:rPr>
              <w:t>Фрагментарное представление о</w:t>
            </w:r>
            <w:r>
              <w:rPr>
                <w:sz w:val="20"/>
                <w:szCs w:val="20"/>
              </w:rPr>
              <w:t xml:space="preserve"> </w:t>
            </w:r>
            <w:r w:rsidRPr="00AD7E4A">
              <w:rPr>
                <w:sz w:val="20"/>
                <w:szCs w:val="20"/>
              </w:rPr>
              <w:t>современной теории денег, кредита, банков</w:t>
            </w:r>
            <w:r w:rsidRPr="004E34F9">
              <w:rPr>
                <w:color w:val="000000" w:themeColor="text1"/>
                <w:sz w:val="20"/>
                <w:szCs w:val="20"/>
              </w:rPr>
              <w:t xml:space="preserve"> </w:t>
            </w:r>
          </w:p>
        </w:tc>
        <w:tc>
          <w:tcPr>
            <w:tcW w:w="818" w:type="pct"/>
            <w:shd w:val="clear" w:color="auto" w:fill="auto"/>
          </w:tcPr>
          <w:p w14:paraId="1BBBB8EA" w14:textId="6A6B001F" w:rsidR="00AD7E4A" w:rsidRPr="00D73EA5" w:rsidRDefault="00AD7E4A" w:rsidP="00AD7E4A">
            <w:pPr>
              <w:jc w:val="both"/>
              <w:rPr>
                <w:color w:val="000000" w:themeColor="text1"/>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AD7E4A">
              <w:rPr>
                <w:sz w:val="20"/>
                <w:szCs w:val="20"/>
              </w:rPr>
              <w:t>современной теории денег, кредита, банков</w:t>
            </w:r>
          </w:p>
        </w:tc>
        <w:tc>
          <w:tcPr>
            <w:tcW w:w="751" w:type="pct"/>
            <w:shd w:val="clear" w:color="auto" w:fill="auto"/>
          </w:tcPr>
          <w:p w14:paraId="0BB1AFAB" w14:textId="544D570B" w:rsidR="00AD7E4A" w:rsidRPr="00D73EA5" w:rsidRDefault="00AD7E4A" w:rsidP="00AD7E4A">
            <w:pPr>
              <w:rPr>
                <w:color w:val="000000" w:themeColor="text1"/>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AD7E4A">
              <w:rPr>
                <w:sz w:val="20"/>
                <w:szCs w:val="20"/>
              </w:rPr>
              <w:t>современной теории денег, кредита, банков</w:t>
            </w:r>
            <w:r w:rsidRPr="004E34F9">
              <w:rPr>
                <w:sz w:val="20"/>
                <w:szCs w:val="20"/>
              </w:rPr>
              <w:t xml:space="preserve"> </w:t>
            </w:r>
          </w:p>
        </w:tc>
        <w:tc>
          <w:tcPr>
            <w:tcW w:w="727" w:type="pct"/>
            <w:shd w:val="clear" w:color="auto" w:fill="auto"/>
          </w:tcPr>
          <w:p w14:paraId="3AACF19D" w14:textId="4BA399DE" w:rsidR="00AD7E4A" w:rsidRPr="00D73EA5" w:rsidRDefault="00AD7E4A" w:rsidP="00AD7E4A">
            <w:pPr>
              <w:rPr>
                <w:color w:val="000000" w:themeColor="text1"/>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AD7E4A">
              <w:rPr>
                <w:sz w:val="20"/>
                <w:szCs w:val="20"/>
              </w:rPr>
              <w:t>современной теории денег, кредита, банков</w:t>
            </w:r>
          </w:p>
        </w:tc>
        <w:tc>
          <w:tcPr>
            <w:tcW w:w="725" w:type="pct"/>
            <w:shd w:val="clear" w:color="auto" w:fill="auto"/>
          </w:tcPr>
          <w:p w14:paraId="17BDDA3F" w14:textId="77777777" w:rsidR="00AD7E4A" w:rsidRPr="00DF62D0" w:rsidRDefault="00AD7E4A" w:rsidP="00AD7E4A">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7F212F01" w14:textId="77777777" w:rsidTr="00AD7E4A">
        <w:trPr>
          <w:trHeight w:val="2225"/>
        </w:trPr>
        <w:tc>
          <w:tcPr>
            <w:tcW w:w="1160" w:type="pct"/>
            <w:shd w:val="clear" w:color="auto" w:fill="auto"/>
          </w:tcPr>
          <w:p w14:paraId="30A25265" w14:textId="77777777" w:rsidR="00AD7E4A" w:rsidRPr="002A6AD1" w:rsidRDefault="00AD7E4A" w:rsidP="00AD7E4A">
            <w:pPr>
              <w:rPr>
                <w:color w:val="000000" w:themeColor="text1"/>
                <w:sz w:val="20"/>
                <w:szCs w:val="20"/>
                <w:u w:val="single"/>
              </w:rPr>
            </w:pPr>
            <w:r>
              <w:rPr>
                <w:color w:val="000000" w:themeColor="text1"/>
                <w:sz w:val="20"/>
                <w:szCs w:val="20"/>
                <w:u w:val="single"/>
              </w:rPr>
              <w:lastRenderedPageBreak/>
              <w:t>У</w:t>
            </w:r>
            <w:r w:rsidRPr="002A6AD1">
              <w:rPr>
                <w:color w:val="000000" w:themeColor="text1"/>
                <w:sz w:val="20"/>
                <w:szCs w:val="20"/>
                <w:u w:val="single"/>
              </w:rPr>
              <w:t>меть:</w:t>
            </w:r>
          </w:p>
          <w:p w14:paraId="5E3FCBD9" w14:textId="196929C4" w:rsidR="00AD7E4A" w:rsidRPr="00AD7E4A" w:rsidRDefault="00AD7E4A" w:rsidP="00AD7E4A">
            <w:pPr>
              <w:jc w:val="both"/>
              <w:rPr>
                <w:color w:val="000000" w:themeColor="text1"/>
                <w:sz w:val="20"/>
                <w:szCs w:val="20"/>
                <w:u w:val="single"/>
              </w:rPr>
            </w:pPr>
            <w:r w:rsidRPr="00F26C81">
              <w:rPr>
                <w:color w:val="000000" w:themeColor="text1"/>
                <w:sz w:val="20"/>
                <w:szCs w:val="20"/>
              </w:rPr>
              <w:t xml:space="preserve">- </w:t>
            </w:r>
            <w:r w:rsidRPr="00AD7E4A">
              <w:rPr>
                <w:sz w:val="20"/>
                <w:szCs w:val="20"/>
              </w:rPr>
              <w:t>анализировать научную и периодическую литературу по вопросам состояния и отдельным проблемам денежно-кредитной сферы экономики</w:t>
            </w:r>
            <w:r w:rsidRPr="00AD7E4A">
              <w:rPr>
                <w:color w:val="000000" w:themeColor="text1"/>
                <w:sz w:val="20"/>
                <w:szCs w:val="20"/>
                <w:u w:val="single"/>
              </w:rPr>
              <w:t xml:space="preserve"> </w:t>
            </w:r>
          </w:p>
          <w:p w14:paraId="507C37E5" w14:textId="77777777" w:rsidR="00AD7E4A" w:rsidRPr="002A6AD1" w:rsidRDefault="00AD7E4A" w:rsidP="00AD7E4A">
            <w:pPr>
              <w:jc w:val="both"/>
              <w:rPr>
                <w:color w:val="000000" w:themeColor="text1"/>
                <w:sz w:val="20"/>
                <w:szCs w:val="20"/>
                <w:u w:val="single"/>
              </w:rPr>
            </w:pPr>
          </w:p>
        </w:tc>
        <w:tc>
          <w:tcPr>
            <w:tcW w:w="819" w:type="pct"/>
            <w:shd w:val="clear" w:color="auto" w:fill="auto"/>
          </w:tcPr>
          <w:p w14:paraId="487933E4" w14:textId="4B70A031" w:rsidR="00AD7E4A" w:rsidRPr="00D73EA5" w:rsidRDefault="00AD7E4A" w:rsidP="00AD7E4A">
            <w:pPr>
              <w:rPr>
                <w:sz w:val="20"/>
                <w:szCs w:val="20"/>
              </w:rPr>
            </w:pPr>
            <w:r w:rsidRPr="00905EB4">
              <w:rPr>
                <w:sz w:val="20"/>
                <w:szCs w:val="20"/>
              </w:rPr>
              <w:t>Фрагментарное умение</w:t>
            </w:r>
            <w:r w:rsidRPr="002A6AD1">
              <w:rPr>
                <w:color w:val="000000" w:themeColor="text1"/>
                <w:sz w:val="20"/>
                <w:szCs w:val="20"/>
              </w:rPr>
              <w:t xml:space="preserve"> </w:t>
            </w:r>
            <w:r w:rsidRPr="00AD7E4A">
              <w:rPr>
                <w:sz w:val="20"/>
                <w:szCs w:val="20"/>
              </w:rPr>
              <w:t>анализировать научную и периодическую литературу по вопросам состояния и отдельным проблемам денежно-кредитной сферы экономики</w:t>
            </w:r>
            <w:r w:rsidRPr="004E34F9">
              <w:rPr>
                <w:color w:val="000000" w:themeColor="text1"/>
                <w:sz w:val="20"/>
                <w:szCs w:val="20"/>
              </w:rPr>
              <w:t xml:space="preserve">; </w:t>
            </w:r>
          </w:p>
          <w:p w14:paraId="6CC89AA7" w14:textId="77777777" w:rsidR="00AD7E4A" w:rsidRPr="00D73EA5" w:rsidRDefault="00AD7E4A" w:rsidP="00AD7E4A">
            <w:pPr>
              <w:rPr>
                <w:sz w:val="20"/>
                <w:szCs w:val="20"/>
              </w:rPr>
            </w:pPr>
          </w:p>
        </w:tc>
        <w:tc>
          <w:tcPr>
            <w:tcW w:w="818" w:type="pct"/>
            <w:shd w:val="clear" w:color="auto" w:fill="auto"/>
          </w:tcPr>
          <w:p w14:paraId="00FF2F6C" w14:textId="35AD2B74" w:rsidR="00AD7E4A" w:rsidRPr="00D73EA5" w:rsidRDefault="00AD7E4A" w:rsidP="00AD7E4A">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AD7E4A">
              <w:rPr>
                <w:sz w:val="20"/>
                <w:szCs w:val="20"/>
              </w:rPr>
              <w:t>анализировать научную и периодическую литературу по вопросам состояния и отдельным проблемам денежно-кредитной сферы экономики</w:t>
            </w:r>
            <w:r w:rsidRPr="00AD7E4A">
              <w:rPr>
                <w:color w:val="000000" w:themeColor="text1"/>
                <w:sz w:val="20"/>
                <w:szCs w:val="20"/>
                <w:u w:val="single"/>
              </w:rPr>
              <w:t xml:space="preserve"> </w:t>
            </w:r>
          </w:p>
        </w:tc>
        <w:tc>
          <w:tcPr>
            <w:tcW w:w="751" w:type="pct"/>
            <w:shd w:val="clear" w:color="auto" w:fill="auto"/>
          </w:tcPr>
          <w:p w14:paraId="58CAF63C" w14:textId="0346F0A3" w:rsidR="00AD7E4A" w:rsidRPr="00D73EA5" w:rsidRDefault="00AD7E4A" w:rsidP="00AD7E4A">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sz w:val="20"/>
                <w:szCs w:val="20"/>
              </w:rPr>
              <w:t>анализировать научную и периодическую литературу по вопросам состояния и отдельным проблемам денежно-кредитной сферы экономики</w:t>
            </w:r>
          </w:p>
        </w:tc>
        <w:tc>
          <w:tcPr>
            <w:tcW w:w="727" w:type="pct"/>
            <w:shd w:val="clear" w:color="auto" w:fill="auto"/>
          </w:tcPr>
          <w:p w14:paraId="7D5537E2" w14:textId="7CD061C4" w:rsidR="00AD7E4A" w:rsidRPr="00D73EA5" w:rsidRDefault="00AD7E4A" w:rsidP="00AD7E4A">
            <w:pPr>
              <w:rPr>
                <w:sz w:val="20"/>
                <w:szCs w:val="20"/>
              </w:rPr>
            </w:pPr>
            <w:r w:rsidRPr="00905EB4">
              <w:rPr>
                <w:sz w:val="20"/>
                <w:szCs w:val="20"/>
              </w:rPr>
              <w:t>Сформированное умение</w:t>
            </w:r>
            <w:r>
              <w:rPr>
                <w:sz w:val="20"/>
                <w:szCs w:val="20"/>
              </w:rPr>
              <w:t xml:space="preserve"> </w:t>
            </w:r>
            <w:r w:rsidRPr="00AD7E4A">
              <w:rPr>
                <w:sz w:val="20"/>
                <w:szCs w:val="20"/>
              </w:rPr>
              <w:t>анализировать научную и периодическую литературу по вопросам состояния и отдельным проблемам денежно-кредитной сферы экономики</w:t>
            </w:r>
          </w:p>
          <w:p w14:paraId="494DC778" w14:textId="77777777" w:rsidR="00AD7E4A" w:rsidRPr="00D73EA5" w:rsidRDefault="00AD7E4A" w:rsidP="00AD7E4A">
            <w:pPr>
              <w:rPr>
                <w:sz w:val="20"/>
                <w:szCs w:val="20"/>
              </w:rPr>
            </w:pPr>
          </w:p>
        </w:tc>
        <w:tc>
          <w:tcPr>
            <w:tcW w:w="725" w:type="pct"/>
            <w:shd w:val="clear" w:color="auto" w:fill="auto"/>
          </w:tcPr>
          <w:p w14:paraId="47EA35DD" w14:textId="77777777" w:rsidR="00AD7E4A" w:rsidRDefault="00AD7E4A" w:rsidP="00AD7E4A">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45D52FD6" w14:textId="77777777" w:rsidTr="00AD7E4A">
        <w:trPr>
          <w:trHeight w:val="382"/>
        </w:trPr>
        <w:tc>
          <w:tcPr>
            <w:tcW w:w="5000" w:type="pct"/>
            <w:gridSpan w:val="6"/>
            <w:shd w:val="clear" w:color="auto" w:fill="auto"/>
          </w:tcPr>
          <w:p w14:paraId="371543C2" w14:textId="18A95EC7" w:rsidR="00AD7E4A" w:rsidRDefault="00AD7E4A" w:rsidP="00AD7E4A">
            <w:pPr>
              <w:rPr>
                <w:color w:val="000000" w:themeColor="text1"/>
                <w:sz w:val="20"/>
                <w:szCs w:val="20"/>
              </w:rPr>
            </w:pPr>
            <w:r w:rsidRPr="000323F8">
              <w:rPr>
                <w:b/>
                <w:bCs/>
                <w:color w:val="000000" w:themeColor="text1"/>
                <w:sz w:val="20"/>
                <w:szCs w:val="20"/>
              </w:rPr>
              <w:t>Индикатор 2.</w:t>
            </w:r>
            <w:r>
              <w:t xml:space="preserve"> </w:t>
            </w:r>
            <w:r w:rsidRPr="00AD7E4A">
              <w:rPr>
                <w:rStyle w:val="FontStyle44"/>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w:t>
            </w:r>
            <w:r w:rsidRPr="000323F8">
              <w:rPr>
                <w:color w:val="000000" w:themeColor="text1"/>
                <w:sz w:val="20"/>
                <w:szCs w:val="20"/>
              </w:rPr>
              <w:t>.</w:t>
            </w:r>
          </w:p>
        </w:tc>
      </w:tr>
      <w:tr w:rsidR="00AD7E4A" w:rsidRPr="00BC0615" w14:paraId="547E0982" w14:textId="77777777" w:rsidTr="00AD7E4A">
        <w:trPr>
          <w:trHeight w:val="2078"/>
        </w:trPr>
        <w:tc>
          <w:tcPr>
            <w:tcW w:w="1160" w:type="pct"/>
            <w:shd w:val="clear" w:color="auto" w:fill="auto"/>
          </w:tcPr>
          <w:p w14:paraId="1E98EDBA" w14:textId="77777777" w:rsidR="00AD7E4A" w:rsidRPr="002A6AD1" w:rsidRDefault="00AD7E4A" w:rsidP="00AD7E4A">
            <w:pPr>
              <w:jc w:val="both"/>
              <w:rPr>
                <w:color w:val="000000" w:themeColor="text1"/>
                <w:sz w:val="20"/>
                <w:szCs w:val="20"/>
                <w:u w:val="single"/>
              </w:rPr>
            </w:pPr>
            <w:r w:rsidRPr="002A6AD1">
              <w:rPr>
                <w:color w:val="000000" w:themeColor="text1"/>
                <w:sz w:val="20"/>
                <w:szCs w:val="20"/>
                <w:u w:val="single"/>
              </w:rPr>
              <w:t>Знать:</w:t>
            </w:r>
          </w:p>
          <w:p w14:paraId="3E305F77" w14:textId="266B16B5" w:rsidR="00AD7E4A" w:rsidRPr="002A6AD1" w:rsidRDefault="00AD7E4A" w:rsidP="00AD7E4A">
            <w:pPr>
              <w:jc w:val="both"/>
              <w:rPr>
                <w:color w:val="000000" w:themeColor="text1"/>
                <w:sz w:val="20"/>
                <w:szCs w:val="20"/>
                <w:u w:val="single"/>
              </w:rPr>
            </w:pPr>
            <w:r>
              <w:t xml:space="preserve">- </w:t>
            </w:r>
            <w:r w:rsidRPr="00AD7E4A">
              <w:rPr>
                <w:sz w:val="20"/>
                <w:szCs w:val="20"/>
              </w:rPr>
              <w:t>позицию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r w:rsidRPr="002A6AD1">
              <w:rPr>
                <w:color w:val="000000" w:themeColor="text1"/>
                <w:sz w:val="20"/>
                <w:szCs w:val="20"/>
                <w:u w:val="single"/>
              </w:rPr>
              <w:t xml:space="preserve"> </w:t>
            </w:r>
          </w:p>
        </w:tc>
        <w:tc>
          <w:tcPr>
            <w:tcW w:w="819" w:type="pct"/>
            <w:shd w:val="clear" w:color="auto" w:fill="auto"/>
          </w:tcPr>
          <w:p w14:paraId="60CB1EE3" w14:textId="66C553D2" w:rsidR="00AD7E4A" w:rsidRPr="00D73EA5" w:rsidRDefault="00AD7E4A" w:rsidP="00AD7E4A">
            <w:pPr>
              <w:rPr>
                <w:sz w:val="20"/>
                <w:szCs w:val="20"/>
              </w:rPr>
            </w:pPr>
            <w:r w:rsidRPr="00D73EA5">
              <w:rPr>
                <w:sz w:val="20"/>
                <w:szCs w:val="20"/>
              </w:rPr>
              <w:t>Фрагментарное представление о</w:t>
            </w:r>
            <w:r>
              <w:rPr>
                <w:sz w:val="20"/>
                <w:szCs w:val="20"/>
              </w:rPr>
              <w:t xml:space="preserve"> </w:t>
            </w:r>
            <w:r w:rsidRPr="00AD7E4A">
              <w:rPr>
                <w:sz w:val="20"/>
                <w:szCs w:val="20"/>
              </w:rPr>
              <w:t>позици</w:t>
            </w:r>
            <w:r>
              <w:rPr>
                <w:sz w:val="20"/>
                <w:szCs w:val="20"/>
              </w:rPr>
              <w:t>и</w:t>
            </w:r>
            <w:r w:rsidRPr="00AD7E4A">
              <w:rPr>
                <w:sz w:val="20"/>
                <w:szCs w:val="20"/>
              </w:rPr>
              <w:t xml:space="preserve">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r>
              <w:rPr>
                <w:color w:val="000000" w:themeColor="text1"/>
                <w:sz w:val="20"/>
                <w:szCs w:val="20"/>
              </w:rPr>
              <w:t xml:space="preserve"> </w:t>
            </w:r>
          </w:p>
        </w:tc>
        <w:tc>
          <w:tcPr>
            <w:tcW w:w="818" w:type="pct"/>
            <w:shd w:val="clear" w:color="auto" w:fill="auto"/>
          </w:tcPr>
          <w:p w14:paraId="6B6CCF51" w14:textId="75F37F5A" w:rsidR="00AD7E4A" w:rsidRPr="00D73EA5" w:rsidRDefault="00AD7E4A" w:rsidP="00AD7E4A">
            <w:pPr>
              <w:jc w:val="both"/>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AD7E4A">
              <w:rPr>
                <w:sz w:val="20"/>
                <w:szCs w:val="20"/>
              </w:rPr>
              <w:t>позици</w:t>
            </w:r>
            <w:r>
              <w:rPr>
                <w:sz w:val="20"/>
                <w:szCs w:val="20"/>
              </w:rPr>
              <w:t>и</w:t>
            </w:r>
            <w:r w:rsidRPr="00AD7E4A">
              <w:rPr>
                <w:sz w:val="20"/>
                <w:szCs w:val="20"/>
              </w:rPr>
              <w:t xml:space="preserve">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r w:rsidRPr="004E34F9">
              <w:rPr>
                <w:sz w:val="20"/>
                <w:szCs w:val="20"/>
              </w:rPr>
              <w:t xml:space="preserve"> </w:t>
            </w:r>
          </w:p>
        </w:tc>
        <w:tc>
          <w:tcPr>
            <w:tcW w:w="751" w:type="pct"/>
            <w:shd w:val="clear" w:color="auto" w:fill="auto"/>
          </w:tcPr>
          <w:p w14:paraId="485A42FF" w14:textId="04086DA7" w:rsidR="00AD7E4A" w:rsidRPr="00D73EA5" w:rsidRDefault="00AD7E4A" w:rsidP="00AD7E4A">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AD7E4A">
              <w:rPr>
                <w:sz w:val="20"/>
                <w:szCs w:val="20"/>
              </w:rPr>
              <w:t>позици</w:t>
            </w:r>
            <w:r>
              <w:rPr>
                <w:sz w:val="20"/>
                <w:szCs w:val="20"/>
              </w:rPr>
              <w:t>и</w:t>
            </w:r>
            <w:r w:rsidRPr="00AD7E4A">
              <w:rPr>
                <w:sz w:val="20"/>
                <w:szCs w:val="20"/>
              </w:rPr>
              <w:t xml:space="preserve">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p>
        </w:tc>
        <w:tc>
          <w:tcPr>
            <w:tcW w:w="727" w:type="pct"/>
            <w:shd w:val="clear" w:color="auto" w:fill="auto"/>
          </w:tcPr>
          <w:p w14:paraId="49C9121E" w14:textId="487398DD" w:rsidR="00AD7E4A" w:rsidRPr="00D73EA5" w:rsidRDefault="00AD7E4A" w:rsidP="00AD7E4A">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AD7E4A">
              <w:rPr>
                <w:sz w:val="20"/>
                <w:szCs w:val="20"/>
              </w:rPr>
              <w:t>позици</w:t>
            </w:r>
            <w:r>
              <w:rPr>
                <w:sz w:val="20"/>
                <w:szCs w:val="20"/>
              </w:rPr>
              <w:t>и</w:t>
            </w:r>
            <w:r w:rsidRPr="00AD7E4A">
              <w:rPr>
                <w:sz w:val="20"/>
                <w:szCs w:val="20"/>
              </w:rPr>
              <w:t xml:space="preserve">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p>
        </w:tc>
        <w:tc>
          <w:tcPr>
            <w:tcW w:w="725" w:type="pct"/>
            <w:shd w:val="clear" w:color="auto" w:fill="auto"/>
          </w:tcPr>
          <w:p w14:paraId="41C8EECD" w14:textId="77777777" w:rsidR="00AD7E4A" w:rsidRDefault="00AD7E4A" w:rsidP="00AD7E4A">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71092286" w14:textId="77777777" w:rsidTr="00AD7E4A">
        <w:trPr>
          <w:trHeight w:val="2122"/>
        </w:trPr>
        <w:tc>
          <w:tcPr>
            <w:tcW w:w="1160" w:type="pct"/>
            <w:shd w:val="clear" w:color="auto" w:fill="auto"/>
          </w:tcPr>
          <w:p w14:paraId="023FB4AB" w14:textId="77777777" w:rsidR="00AD7E4A" w:rsidRPr="002A6AD1" w:rsidRDefault="00AD7E4A" w:rsidP="00AD7E4A">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41D6E869" w14:textId="557925B7" w:rsidR="00AD7E4A" w:rsidRPr="004E34F9" w:rsidRDefault="00AD7E4A" w:rsidP="00AD7E4A">
            <w:pPr>
              <w:jc w:val="both"/>
              <w:rPr>
                <w:color w:val="000000" w:themeColor="text1"/>
                <w:sz w:val="20"/>
                <w:szCs w:val="20"/>
              </w:rPr>
            </w:pPr>
            <w:r>
              <w:t xml:space="preserve">- </w:t>
            </w:r>
            <w:r w:rsidRPr="00AD7E4A">
              <w:rPr>
                <w:sz w:val="20"/>
                <w:szCs w:val="20"/>
              </w:rPr>
              <w:t>выявлять тенденции изменения в денежно-кредитной сфере</w:t>
            </w:r>
            <w:r w:rsidRPr="004E34F9">
              <w:rPr>
                <w:color w:val="000000" w:themeColor="text1"/>
                <w:sz w:val="20"/>
                <w:szCs w:val="20"/>
              </w:rPr>
              <w:t xml:space="preserve"> </w:t>
            </w:r>
          </w:p>
        </w:tc>
        <w:tc>
          <w:tcPr>
            <w:tcW w:w="819" w:type="pct"/>
            <w:shd w:val="clear" w:color="auto" w:fill="auto"/>
          </w:tcPr>
          <w:p w14:paraId="245B0DDF" w14:textId="1745D746" w:rsidR="00AD7E4A" w:rsidRPr="00D73EA5" w:rsidRDefault="00AD7E4A" w:rsidP="00AD7E4A">
            <w:pPr>
              <w:rPr>
                <w:sz w:val="20"/>
                <w:szCs w:val="20"/>
              </w:rPr>
            </w:pPr>
            <w:r w:rsidRPr="00905EB4">
              <w:rPr>
                <w:sz w:val="20"/>
                <w:szCs w:val="20"/>
              </w:rPr>
              <w:t>Фрагментарное умение</w:t>
            </w:r>
            <w:r w:rsidRPr="004E34F9">
              <w:rPr>
                <w:color w:val="000000" w:themeColor="text1"/>
                <w:sz w:val="20"/>
                <w:szCs w:val="20"/>
              </w:rPr>
              <w:t xml:space="preserve"> </w:t>
            </w:r>
            <w:r w:rsidRPr="00AD7E4A">
              <w:rPr>
                <w:sz w:val="20"/>
                <w:szCs w:val="20"/>
              </w:rPr>
              <w:t>выявлять тенденции изменения в денежно-кредитной сфере</w:t>
            </w:r>
            <w:r w:rsidRPr="004E34F9">
              <w:rPr>
                <w:color w:val="000000" w:themeColor="text1"/>
                <w:sz w:val="20"/>
                <w:szCs w:val="20"/>
              </w:rPr>
              <w:t>.</w:t>
            </w:r>
          </w:p>
        </w:tc>
        <w:tc>
          <w:tcPr>
            <w:tcW w:w="818" w:type="pct"/>
            <w:shd w:val="clear" w:color="auto" w:fill="auto"/>
          </w:tcPr>
          <w:p w14:paraId="542FD709" w14:textId="211F0289" w:rsidR="00AD7E4A" w:rsidRPr="004E34F9" w:rsidRDefault="00AD7E4A" w:rsidP="00AD7E4A">
            <w:pPr>
              <w:jc w:val="both"/>
              <w:rPr>
                <w:color w:val="000000" w:themeColor="text1"/>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AD7E4A">
              <w:rPr>
                <w:sz w:val="20"/>
                <w:szCs w:val="20"/>
              </w:rPr>
              <w:t>выявлять тенденции изменения в денежно-кредитной сфере</w:t>
            </w:r>
          </w:p>
          <w:p w14:paraId="4A5968DC" w14:textId="77777777" w:rsidR="00AD7E4A" w:rsidRPr="00D73EA5" w:rsidRDefault="00AD7E4A" w:rsidP="00AD7E4A">
            <w:pPr>
              <w:jc w:val="both"/>
              <w:rPr>
                <w:sz w:val="20"/>
                <w:szCs w:val="20"/>
              </w:rPr>
            </w:pPr>
          </w:p>
        </w:tc>
        <w:tc>
          <w:tcPr>
            <w:tcW w:w="751" w:type="pct"/>
            <w:shd w:val="clear" w:color="auto" w:fill="auto"/>
          </w:tcPr>
          <w:p w14:paraId="63188BAC" w14:textId="4A49F1B6" w:rsidR="00AD7E4A" w:rsidRPr="00D73EA5" w:rsidRDefault="00AD7E4A" w:rsidP="00AD7E4A">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sz w:val="20"/>
                <w:szCs w:val="20"/>
              </w:rPr>
              <w:t>выявлять тенденции изменения в денежно-кредитной сфере</w:t>
            </w:r>
          </w:p>
        </w:tc>
        <w:tc>
          <w:tcPr>
            <w:tcW w:w="727" w:type="pct"/>
            <w:shd w:val="clear" w:color="auto" w:fill="auto"/>
          </w:tcPr>
          <w:p w14:paraId="59717A89" w14:textId="284B79D0" w:rsidR="00AD7E4A" w:rsidRPr="00D73EA5" w:rsidRDefault="00AD7E4A" w:rsidP="00AD7E4A">
            <w:pPr>
              <w:rPr>
                <w:sz w:val="20"/>
                <w:szCs w:val="20"/>
              </w:rPr>
            </w:pPr>
            <w:r w:rsidRPr="00905EB4">
              <w:rPr>
                <w:sz w:val="20"/>
                <w:szCs w:val="20"/>
              </w:rPr>
              <w:t>Сформированное умение</w:t>
            </w:r>
            <w:r>
              <w:rPr>
                <w:sz w:val="20"/>
                <w:szCs w:val="20"/>
              </w:rPr>
              <w:t xml:space="preserve"> </w:t>
            </w:r>
            <w:r w:rsidRPr="00AD7E4A">
              <w:rPr>
                <w:sz w:val="20"/>
                <w:szCs w:val="20"/>
              </w:rPr>
              <w:t>выявлять тенденции изменения в денежно-кредитной сфере</w:t>
            </w:r>
            <w:r w:rsidRPr="004E34F9">
              <w:rPr>
                <w:color w:val="000000" w:themeColor="text1"/>
                <w:sz w:val="20"/>
                <w:szCs w:val="20"/>
              </w:rPr>
              <w:t xml:space="preserve"> </w:t>
            </w:r>
          </w:p>
        </w:tc>
        <w:tc>
          <w:tcPr>
            <w:tcW w:w="725" w:type="pct"/>
            <w:shd w:val="clear" w:color="auto" w:fill="auto"/>
          </w:tcPr>
          <w:p w14:paraId="7176AE49" w14:textId="77777777" w:rsidR="00AD7E4A" w:rsidRDefault="00AD7E4A" w:rsidP="00AD7E4A">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393D3F32" w14:textId="77777777" w:rsidTr="00AD7E4A">
        <w:trPr>
          <w:trHeight w:val="328"/>
        </w:trPr>
        <w:tc>
          <w:tcPr>
            <w:tcW w:w="5000" w:type="pct"/>
            <w:gridSpan w:val="6"/>
            <w:shd w:val="clear" w:color="auto" w:fill="auto"/>
          </w:tcPr>
          <w:p w14:paraId="067E6033" w14:textId="3215F3F7" w:rsidR="00AD7E4A" w:rsidRDefault="00AD7E4A" w:rsidP="00AD7E4A">
            <w:pPr>
              <w:rPr>
                <w:color w:val="000000" w:themeColor="text1"/>
                <w:sz w:val="20"/>
                <w:szCs w:val="20"/>
              </w:rPr>
            </w:pPr>
            <w:r w:rsidRPr="000323F8">
              <w:rPr>
                <w:b/>
                <w:bCs/>
                <w:color w:val="000000" w:themeColor="text1"/>
                <w:sz w:val="20"/>
                <w:szCs w:val="20"/>
              </w:rPr>
              <w:t>Индикатор 3.</w:t>
            </w:r>
            <w:r w:rsidRPr="000323F8">
              <w:rPr>
                <w:color w:val="000000" w:themeColor="text1"/>
                <w:sz w:val="20"/>
                <w:szCs w:val="20"/>
              </w:rPr>
              <w:t xml:space="preserve"> </w:t>
            </w:r>
            <w:r w:rsidRPr="00AD7E4A">
              <w:rPr>
                <w:rStyle w:val="FontStyle44"/>
              </w:rPr>
              <w:t xml:space="preserve">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w:t>
            </w:r>
            <w:proofErr w:type="spellStart"/>
            <w:r w:rsidRPr="00AD7E4A">
              <w:rPr>
                <w:rStyle w:val="FontStyle44"/>
              </w:rPr>
              <w:t>государст</w:t>
            </w:r>
            <w:proofErr w:type="spellEnd"/>
          </w:p>
        </w:tc>
      </w:tr>
      <w:tr w:rsidR="00AD7E4A" w:rsidRPr="00BC0615" w14:paraId="1761448E" w14:textId="77777777" w:rsidTr="00AD7E4A">
        <w:trPr>
          <w:trHeight w:val="403"/>
        </w:trPr>
        <w:tc>
          <w:tcPr>
            <w:tcW w:w="1160" w:type="pct"/>
            <w:shd w:val="clear" w:color="auto" w:fill="auto"/>
          </w:tcPr>
          <w:p w14:paraId="7DAE439E" w14:textId="77777777" w:rsidR="00AD7E4A" w:rsidRPr="00AD7E4A" w:rsidRDefault="00AD7E4A" w:rsidP="00AD7E4A">
            <w:pPr>
              <w:jc w:val="both"/>
              <w:rPr>
                <w:color w:val="000000" w:themeColor="text1"/>
                <w:sz w:val="20"/>
                <w:szCs w:val="20"/>
                <w:u w:val="single"/>
              </w:rPr>
            </w:pPr>
            <w:r w:rsidRPr="00AD7E4A">
              <w:rPr>
                <w:color w:val="000000" w:themeColor="text1"/>
                <w:sz w:val="20"/>
                <w:szCs w:val="20"/>
                <w:u w:val="single"/>
              </w:rPr>
              <w:t>Знать:</w:t>
            </w:r>
          </w:p>
          <w:p w14:paraId="2164F82A" w14:textId="5BA6E639" w:rsidR="00AD7E4A" w:rsidRPr="00AD7E4A" w:rsidRDefault="00AD7E4A" w:rsidP="00AD7E4A">
            <w:pPr>
              <w:rPr>
                <w:color w:val="000000" w:themeColor="text1"/>
                <w:sz w:val="20"/>
                <w:szCs w:val="20"/>
                <w:u w:val="single"/>
              </w:rPr>
            </w:pPr>
            <w:r w:rsidRPr="00AD7E4A">
              <w:rPr>
                <w:color w:val="000000" w:themeColor="text1"/>
                <w:sz w:val="20"/>
                <w:szCs w:val="20"/>
              </w:rPr>
              <w:t xml:space="preserve">- </w:t>
            </w:r>
            <w:r w:rsidRPr="00AD7E4A">
              <w:rPr>
                <w:sz w:val="20"/>
                <w:szCs w:val="20"/>
              </w:rPr>
              <w:t>специфику функций, задач, направлений деятельности, основных операций центральных и коммерческих банков</w:t>
            </w:r>
          </w:p>
        </w:tc>
        <w:tc>
          <w:tcPr>
            <w:tcW w:w="819" w:type="pct"/>
            <w:shd w:val="clear" w:color="auto" w:fill="auto"/>
          </w:tcPr>
          <w:p w14:paraId="39912F29" w14:textId="77777777" w:rsidR="00AD7E4A" w:rsidRPr="00905EB4" w:rsidRDefault="00AD7E4A" w:rsidP="00AD7E4A">
            <w:pPr>
              <w:rPr>
                <w:sz w:val="20"/>
                <w:szCs w:val="20"/>
              </w:rPr>
            </w:pPr>
            <w:r w:rsidRPr="00D73EA5">
              <w:rPr>
                <w:sz w:val="20"/>
                <w:szCs w:val="20"/>
              </w:rPr>
              <w:t>Фрагментарное представление о</w:t>
            </w:r>
            <w:r>
              <w:rPr>
                <w:sz w:val="20"/>
                <w:szCs w:val="20"/>
              </w:rPr>
              <w:t xml:space="preserve">б </w:t>
            </w:r>
            <w:r w:rsidRPr="004E34F9">
              <w:rPr>
                <w:color w:val="000000" w:themeColor="text1"/>
                <w:sz w:val="20"/>
                <w:szCs w:val="20"/>
              </w:rPr>
              <w:t>экономическ</w:t>
            </w:r>
            <w:r>
              <w:rPr>
                <w:color w:val="000000" w:themeColor="text1"/>
                <w:sz w:val="20"/>
                <w:szCs w:val="20"/>
              </w:rPr>
              <w:t>ой</w:t>
            </w:r>
            <w:r w:rsidRPr="004E34F9">
              <w:rPr>
                <w:color w:val="000000" w:themeColor="text1"/>
                <w:sz w:val="20"/>
                <w:szCs w:val="20"/>
              </w:rPr>
              <w:t xml:space="preserve"> сущность инвестиций;</w:t>
            </w:r>
          </w:p>
        </w:tc>
        <w:tc>
          <w:tcPr>
            <w:tcW w:w="818" w:type="pct"/>
            <w:shd w:val="clear" w:color="auto" w:fill="auto"/>
          </w:tcPr>
          <w:p w14:paraId="11CB11D0" w14:textId="77777777" w:rsidR="00AD7E4A" w:rsidRDefault="00AD7E4A" w:rsidP="00AD7E4A">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экономической сущность инвестиций;</w:t>
            </w:r>
          </w:p>
        </w:tc>
        <w:tc>
          <w:tcPr>
            <w:tcW w:w="751" w:type="pct"/>
            <w:shd w:val="clear" w:color="auto" w:fill="auto"/>
          </w:tcPr>
          <w:p w14:paraId="36770AD7" w14:textId="77777777" w:rsidR="00AD7E4A" w:rsidRPr="00905EB4" w:rsidRDefault="00AD7E4A" w:rsidP="00AD7E4A">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Pr="004E34F9">
              <w:rPr>
                <w:sz w:val="20"/>
                <w:szCs w:val="20"/>
              </w:rPr>
              <w:t>экономической сущность инвестиций;</w:t>
            </w:r>
          </w:p>
        </w:tc>
        <w:tc>
          <w:tcPr>
            <w:tcW w:w="727" w:type="pct"/>
            <w:shd w:val="clear" w:color="auto" w:fill="auto"/>
          </w:tcPr>
          <w:p w14:paraId="0FE7AF61" w14:textId="77777777" w:rsidR="00AD7E4A" w:rsidRPr="00905EB4" w:rsidRDefault="00AD7E4A" w:rsidP="00AD7E4A">
            <w:pPr>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экономической сущность инвестиций;</w:t>
            </w:r>
          </w:p>
        </w:tc>
        <w:tc>
          <w:tcPr>
            <w:tcW w:w="725" w:type="pct"/>
            <w:shd w:val="clear" w:color="auto" w:fill="auto"/>
          </w:tcPr>
          <w:p w14:paraId="463FC47A" w14:textId="77777777" w:rsidR="00AD7E4A" w:rsidRDefault="00AD7E4A" w:rsidP="00AD7E4A">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71930742" w14:textId="77777777" w:rsidTr="00AD7E4A">
        <w:trPr>
          <w:trHeight w:val="403"/>
        </w:trPr>
        <w:tc>
          <w:tcPr>
            <w:tcW w:w="1160" w:type="pct"/>
            <w:shd w:val="clear" w:color="auto" w:fill="auto"/>
          </w:tcPr>
          <w:p w14:paraId="098FB2F6" w14:textId="77777777" w:rsidR="00AD7E4A" w:rsidRPr="002A6AD1" w:rsidRDefault="00AD7E4A" w:rsidP="00AD7E4A">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68D143C2" w14:textId="6FB22F95" w:rsidR="00AD7E4A" w:rsidRDefault="00AD7E4A" w:rsidP="00AD7E4A">
            <w:pPr>
              <w:rPr>
                <w:color w:val="000000" w:themeColor="text1"/>
                <w:sz w:val="20"/>
                <w:szCs w:val="20"/>
                <w:u w:val="single"/>
              </w:rPr>
            </w:pPr>
            <w:r w:rsidRPr="004E34F9">
              <w:rPr>
                <w:color w:val="000000" w:themeColor="text1"/>
                <w:sz w:val="20"/>
                <w:szCs w:val="20"/>
              </w:rPr>
              <w:lastRenderedPageBreak/>
              <w:t xml:space="preserve">- </w:t>
            </w:r>
            <w:r>
              <w:rPr>
                <w:sz w:val="20"/>
                <w:szCs w:val="20"/>
              </w:rPr>
              <w:t>а</w:t>
            </w:r>
            <w:r w:rsidRPr="00AD7E4A">
              <w:rPr>
                <w:sz w:val="20"/>
                <w:szCs w:val="20"/>
              </w:rPr>
              <w:t xml:space="preserve">нализировать и интерпретировать данные отечественной и зарубежной статистики </w:t>
            </w:r>
            <w:proofErr w:type="gramStart"/>
            <w:r w:rsidRPr="00AD7E4A">
              <w:rPr>
                <w:sz w:val="20"/>
                <w:szCs w:val="20"/>
              </w:rPr>
              <w:t>о процессах</w:t>
            </w:r>
            <w:proofErr w:type="gramEnd"/>
            <w:r w:rsidRPr="00AD7E4A">
              <w:rPr>
                <w:sz w:val="20"/>
                <w:szCs w:val="20"/>
              </w:rPr>
              <w:t xml:space="preserve"> протекающих в денежно-кредитной сфере</w:t>
            </w:r>
          </w:p>
        </w:tc>
        <w:tc>
          <w:tcPr>
            <w:tcW w:w="819" w:type="pct"/>
            <w:shd w:val="clear" w:color="auto" w:fill="auto"/>
          </w:tcPr>
          <w:p w14:paraId="3F2152C0" w14:textId="77777777" w:rsidR="00AD7E4A" w:rsidRPr="004E34F9" w:rsidRDefault="00AD7E4A" w:rsidP="00AD7E4A">
            <w:pPr>
              <w:rPr>
                <w:color w:val="000000" w:themeColor="text1"/>
                <w:sz w:val="20"/>
                <w:szCs w:val="20"/>
              </w:rPr>
            </w:pPr>
            <w:r w:rsidRPr="00905EB4">
              <w:rPr>
                <w:sz w:val="20"/>
                <w:szCs w:val="20"/>
              </w:rPr>
              <w:lastRenderedPageBreak/>
              <w:t>Фрагментарное умение</w:t>
            </w:r>
            <w:r w:rsidRPr="002A6AD1">
              <w:rPr>
                <w:color w:val="000000" w:themeColor="text1"/>
                <w:sz w:val="20"/>
                <w:szCs w:val="20"/>
              </w:rPr>
              <w:t xml:space="preserve"> </w:t>
            </w:r>
          </w:p>
          <w:p w14:paraId="7C707174" w14:textId="05BC5FF1" w:rsidR="00AD7E4A" w:rsidRPr="00905EB4" w:rsidRDefault="00AD7E4A" w:rsidP="00AD7E4A">
            <w:pPr>
              <w:rPr>
                <w:sz w:val="20"/>
                <w:szCs w:val="20"/>
              </w:rPr>
            </w:pPr>
            <w:r>
              <w:rPr>
                <w:sz w:val="20"/>
                <w:szCs w:val="20"/>
              </w:rPr>
              <w:lastRenderedPageBreak/>
              <w:t>а</w:t>
            </w:r>
            <w:r w:rsidRPr="00AD7E4A">
              <w:rPr>
                <w:sz w:val="20"/>
                <w:szCs w:val="20"/>
              </w:rPr>
              <w:t xml:space="preserve">нализировать и интерпретировать данные отечественной и зарубежной статистики </w:t>
            </w:r>
            <w:proofErr w:type="gramStart"/>
            <w:r w:rsidRPr="00AD7E4A">
              <w:rPr>
                <w:sz w:val="20"/>
                <w:szCs w:val="20"/>
              </w:rPr>
              <w:t>о процессах</w:t>
            </w:r>
            <w:proofErr w:type="gramEnd"/>
            <w:r w:rsidRPr="00AD7E4A">
              <w:rPr>
                <w:sz w:val="20"/>
                <w:szCs w:val="20"/>
              </w:rPr>
              <w:t xml:space="preserve"> протекающих в денежно-кредитной сфере</w:t>
            </w:r>
            <w:r w:rsidRPr="004E34F9">
              <w:rPr>
                <w:color w:val="000000" w:themeColor="text1"/>
                <w:sz w:val="20"/>
                <w:szCs w:val="20"/>
              </w:rPr>
              <w:t>.</w:t>
            </w:r>
          </w:p>
        </w:tc>
        <w:tc>
          <w:tcPr>
            <w:tcW w:w="818" w:type="pct"/>
            <w:shd w:val="clear" w:color="auto" w:fill="auto"/>
          </w:tcPr>
          <w:p w14:paraId="00BD69F4" w14:textId="3126A7B4" w:rsidR="00AD7E4A" w:rsidRDefault="00AD7E4A" w:rsidP="00AD7E4A">
            <w:pPr>
              <w:jc w:val="both"/>
              <w:rPr>
                <w:sz w:val="20"/>
                <w:szCs w:val="20"/>
              </w:rPr>
            </w:pPr>
            <w:r>
              <w:rPr>
                <w:sz w:val="20"/>
                <w:szCs w:val="20"/>
              </w:rPr>
              <w:lastRenderedPageBreak/>
              <w:t xml:space="preserve">Несистематическое применение </w:t>
            </w:r>
            <w:r>
              <w:rPr>
                <w:sz w:val="20"/>
                <w:szCs w:val="20"/>
              </w:rPr>
              <w:lastRenderedPageBreak/>
              <w:t>уме</w:t>
            </w:r>
            <w:r w:rsidRPr="00905EB4">
              <w:rPr>
                <w:sz w:val="20"/>
                <w:szCs w:val="20"/>
              </w:rPr>
              <w:t>ний</w:t>
            </w:r>
            <w:r>
              <w:rPr>
                <w:sz w:val="20"/>
                <w:szCs w:val="20"/>
              </w:rPr>
              <w:t xml:space="preserve"> а</w:t>
            </w:r>
            <w:r w:rsidRPr="00AD7E4A">
              <w:rPr>
                <w:sz w:val="20"/>
                <w:szCs w:val="20"/>
              </w:rPr>
              <w:t xml:space="preserve">нализировать и интерпретировать данные отечественной и зарубежной статистики </w:t>
            </w:r>
            <w:proofErr w:type="gramStart"/>
            <w:r w:rsidRPr="00AD7E4A">
              <w:rPr>
                <w:sz w:val="20"/>
                <w:szCs w:val="20"/>
              </w:rPr>
              <w:t>о процессах</w:t>
            </w:r>
            <w:proofErr w:type="gramEnd"/>
            <w:r w:rsidRPr="00AD7E4A">
              <w:rPr>
                <w:sz w:val="20"/>
                <w:szCs w:val="20"/>
              </w:rPr>
              <w:t xml:space="preserve"> протекающих в денежно-кредитной сфере</w:t>
            </w:r>
            <w:r w:rsidRPr="004E34F9">
              <w:rPr>
                <w:color w:val="000000" w:themeColor="text1"/>
                <w:sz w:val="20"/>
                <w:szCs w:val="20"/>
              </w:rPr>
              <w:t>.</w:t>
            </w:r>
          </w:p>
        </w:tc>
        <w:tc>
          <w:tcPr>
            <w:tcW w:w="751" w:type="pct"/>
            <w:shd w:val="clear" w:color="auto" w:fill="auto"/>
          </w:tcPr>
          <w:p w14:paraId="7D965E06" w14:textId="1B52914E" w:rsidR="00AD7E4A" w:rsidRPr="00905EB4" w:rsidRDefault="00AD7E4A" w:rsidP="00AD7E4A">
            <w:pPr>
              <w:rPr>
                <w:sz w:val="20"/>
                <w:szCs w:val="20"/>
              </w:rPr>
            </w:pPr>
            <w:r w:rsidRPr="00905EB4">
              <w:rPr>
                <w:sz w:val="20"/>
                <w:szCs w:val="20"/>
              </w:rPr>
              <w:lastRenderedPageBreak/>
              <w:t xml:space="preserve">В целом успешное, но </w:t>
            </w:r>
            <w:r w:rsidRPr="00905EB4">
              <w:rPr>
                <w:sz w:val="20"/>
                <w:szCs w:val="20"/>
              </w:rPr>
              <w:lastRenderedPageBreak/>
              <w:t>содержащее отдельные пробелы умение</w:t>
            </w:r>
            <w:r>
              <w:rPr>
                <w:sz w:val="20"/>
                <w:szCs w:val="20"/>
              </w:rPr>
              <w:t xml:space="preserve"> а</w:t>
            </w:r>
            <w:r w:rsidRPr="00AD7E4A">
              <w:rPr>
                <w:sz w:val="20"/>
                <w:szCs w:val="20"/>
              </w:rPr>
              <w:t xml:space="preserve">нализировать и интерпретировать данные отечественной и зарубежной статистики </w:t>
            </w:r>
            <w:proofErr w:type="gramStart"/>
            <w:r w:rsidRPr="00AD7E4A">
              <w:rPr>
                <w:sz w:val="20"/>
                <w:szCs w:val="20"/>
              </w:rPr>
              <w:t>о процессах</w:t>
            </w:r>
            <w:proofErr w:type="gramEnd"/>
            <w:r w:rsidRPr="00AD7E4A">
              <w:rPr>
                <w:sz w:val="20"/>
                <w:szCs w:val="20"/>
              </w:rPr>
              <w:t xml:space="preserve"> протекающих в денежно-кредитной сфере</w:t>
            </w:r>
          </w:p>
        </w:tc>
        <w:tc>
          <w:tcPr>
            <w:tcW w:w="727" w:type="pct"/>
            <w:shd w:val="clear" w:color="auto" w:fill="auto"/>
          </w:tcPr>
          <w:p w14:paraId="0CA208B7" w14:textId="2E49774F" w:rsidR="00AD7E4A" w:rsidRPr="00905EB4" w:rsidRDefault="00AD7E4A" w:rsidP="00AD7E4A">
            <w:pPr>
              <w:rPr>
                <w:sz w:val="20"/>
                <w:szCs w:val="20"/>
              </w:rPr>
            </w:pPr>
            <w:r w:rsidRPr="00905EB4">
              <w:rPr>
                <w:sz w:val="20"/>
                <w:szCs w:val="20"/>
              </w:rPr>
              <w:lastRenderedPageBreak/>
              <w:t>Сформированное умение</w:t>
            </w:r>
            <w:r>
              <w:rPr>
                <w:sz w:val="20"/>
                <w:szCs w:val="20"/>
              </w:rPr>
              <w:t xml:space="preserve"> </w:t>
            </w:r>
            <w:r>
              <w:rPr>
                <w:sz w:val="20"/>
                <w:szCs w:val="20"/>
              </w:rPr>
              <w:lastRenderedPageBreak/>
              <w:t>а</w:t>
            </w:r>
            <w:r w:rsidRPr="00AD7E4A">
              <w:rPr>
                <w:sz w:val="20"/>
                <w:szCs w:val="20"/>
              </w:rPr>
              <w:t xml:space="preserve">нализировать и интерпретировать данные отечественной и зарубежной статистики </w:t>
            </w:r>
            <w:proofErr w:type="gramStart"/>
            <w:r w:rsidRPr="00AD7E4A">
              <w:rPr>
                <w:sz w:val="20"/>
                <w:szCs w:val="20"/>
              </w:rPr>
              <w:t>о процессах</w:t>
            </w:r>
            <w:proofErr w:type="gramEnd"/>
            <w:r w:rsidRPr="00AD7E4A">
              <w:rPr>
                <w:sz w:val="20"/>
                <w:szCs w:val="20"/>
              </w:rPr>
              <w:t xml:space="preserve"> протекающих в денежно-кредитной сфере</w:t>
            </w:r>
          </w:p>
        </w:tc>
        <w:tc>
          <w:tcPr>
            <w:tcW w:w="725" w:type="pct"/>
            <w:shd w:val="clear" w:color="auto" w:fill="auto"/>
          </w:tcPr>
          <w:p w14:paraId="3F350F26" w14:textId="77777777" w:rsidR="00AD7E4A" w:rsidRDefault="00AD7E4A" w:rsidP="00AD7E4A">
            <w:pPr>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xml:space="preserve">, вопросы </w:t>
            </w:r>
            <w:r w:rsidRPr="00DF62D0">
              <w:rPr>
                <w:sz w:val="20"/>
                <w:szCs w:val="20"/>
              </w:rPr>
              <w:lastRenderedPageBreak/>
              <w:t>для устного/письменного опроса, задания в виде расчетных задач</w:t>
            </w:r>
          </w:p>
        </w:tc>
      </w:tr>
      <w:tr w:rsidR="00AD7E4A" w:rsidRPr="00BC0615" w14:paraId="47FADEED" w14:textId="77777777" w:rsidTr="00AD7E4A">
        <w:trPr>
          <w:trHeight w:val="665"/>
        </w:trPr>
        <w:tc>
          <w:tcPr>
            <w:tcW w:w="5000" w:type="pct"/>
            <w:gridSpan w:val="6"/>
            <w:shd w:val="clear" w:color="auto" w:fill="auto"/>
          </w:tcPr>
          <w:p w14:paraId="308A62BE" w14:textId="4E5E1D53" w:rsidR="00AD7E4A" w:rsidRDefault="00AD7E4A" w:rsidP="00AD7E4A">
            <w:pPr>
              <w:jc w:val="both"/>
              <w:rPr>
                <w:color w:val="000000" w:themeColor="text1"/>
                <w:sz w:val="20"/>
                <w:szCs w:val="20"/>
              </w:rPr>
            </w:pPr>
            <w:bookmarkStart w:id="1" w:name="_Hlk50253891"/>
            <w:r w:rsidRPr="002A6AD1">
              <w:rPr>
                <w:b/>
                <w:color w:val="000000" w:themeColor="text1"/>
              </w:rPr>
              <w:t>ПКН-</w:t>
            </w:r>
            <w:r>
              <w:rPr>
                <w:b/>
                <w:color w:val="000000" w:themeColor="text1"/>
              </w:rPr>
              <w:t>2</w:t>
            </w:r>
            <w:r w:rsidRPr="002A6AD1">
              <w:rPr>
                <w:b/>
                <w:color w:val="000000" w:themeColor="text1"/>
              </w:rPr>
              <w:t xml:space="preserve"> </w:t>
            </w:r>
            <w:r>
              <w:rPr>
                <w:b/>
                <w:color w:val="000000" w:themeColor="text1"/>
              </w:rPr>
              <w:t>С</w:t>
            </w:r>
            <w:r w:rsidRPr="00DE17E9">
              <w:rPr>
                <w:b/>
                <w:color w:val="000000" w:themeColor="text1"/>
              </w:rPr>
              <w:t>пособность на основе существующих методик, нормативно-правовой базы рас</w:t>
            </w:r>
            <w:r>
              <w:rPr>
                <w:b/>
                <w:color w:val="000000" w:themeColor="text1"/>
              </w:rPr>
              <w:t>с</w:t>
            </w:r>
            <w:r w:rsidRPr="00DE17E9">
              <w:rPr>
                <w:b/>
                <w:color w:val="000000" w:themeColor="text1"/>
              </w:rPr>
              <w:t xml:space="preserve">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DE17E9">
              <w:rPr>
                <w:b/>
                <w:color w:val="000000" w:themeColor="text1"/>
              </w:rPr>
              <w:t>макро уровне</w:t>
            </w:r>
            <w:bookmarkEnd w:id="1"/>
            <w:proofErr w:type="gramEnd"/>
          </w:p>
        </w:tc>
      </w:tr>
      <w:tr w:rsidR="00AD7E4A" w:rsidRPr="00BC0615" w14:paraId="0571BFBC" w14:textId="77777777" w:rsidTr="00AD7E4A">
        <w:trPr>
          <w:trHeight w:val="382"/>
        </w:trPr>
        <w:tc>
          <w:tcPr>
            <w:tcW w:w="5000" w:type="pct"/>
            <w:gridSpan w:val="6"/>
            <w:shd w:val="clear" w:color="auto" w:fill="auto"/>
          </w:tcPr>
          <w:p w14:paraId="7E470402" w14:textId="5D210DF1" w:rsidR="00AD7E4A" w:rsidRPr="00D32259" w:rsidRDefault="00AD7E4A" w:rsidP="00AD7E4A">
            <w:pPr>
              <w:jc w:val="both"/>
              <w:rPr>
                <w:b/>
                <w:color w:val="000000" w:themeColor="text1"/>
              </w:rPr>
            </w:pPr>
            <w:r w:rsidRPr="000323F8">
              <w:rPr>
                <w:b/>
                <w:bCs/>
                <w:color w:val="000000" w:themeColor="text1"/>
                <w:sz w:val="20"/>
                <w:szCs w:val="20"/>
              </w:rPr>
              <w:t>Индикатор 1.</w:t>
            </w:r>
            <w:r w:rsidRPr="000323F8">
              <w:rPr>
                <w:color w:val="000000" w:themeColor="text1"/>
                <w:sz w:val="20"/>
                <w:szCs w:val="20"/>
              </w:rPr>
              <w:tab/>
              <w:t>Применяет нормативно</w:t>
            </w:r>
            <w:r>
              <w:rPr>
                <w:color w:val="000000" w:themeColor="text1"/>
                <w:sz w:val="20"/>
                <w:szCs w:val="20"/>
              </w:rPr>
              <w:t>-</w:t>
            </w:r>
            <w:r w:rsidRPr="000323F8">
              <w:rPr>
                <w:color w:val="000000" w:themeColor="text1"/>
                <w:sz w:val="20"/>
                <w:szCs w:val="20"/>
              </w:rPr>
              <w:t>правовую базу, регламентирующую порядок расчета финансово</w:t>
            </w:r>
            <w:r>
              <w:rPr>
                <w:color w:val="000000" w:themeColor="text1"/>
                <w:sz w:val="20"/>
                <w:szCs w:val="20"/>
              </w:rPr>
              <w:t>-</w:t>
            </w:r>
            <w:r w:rsidRPr="000323F8">
              <w:rPr>
                <w:color w:val="000000" w:themeColor="text1"/>
                <w:sz w:val="20"/>
                <w:szCs w:val="20"/>
              </w:rPr>
              <w:t>экономических показателей.</w:t>
            </w:r>
          </w:p>
        </w:tc>
      </w:tr>
      <w:tr w:rsidR="00AD7E4A" w:rsidRPr="00BC0615" w14:paraId="21BE8F47" w14:textId="77777777" w:rsidTr="00AD7E4A">
        <w:trPr>
          <w:trHeight w:val="524"/>
        </w:trPr>
        <w:tc>
          <w:tcPr>
            <w:tcW w:w="1160" w:type="pct"/>
            <w:shd w:val="clear" w:color="auto" w:fill="auto"/>
          </w:tcPr>
          <w:p w14:paraId="5820B2F0" w14:textId="77777777" w:rsidR="00AD7E4A" w:rsidRPr="002A6AD1" w:rsidRDefault="00AD7E4A" w:rsidP="00AD7E4A">
            <w:pPr>
              <w:jc w:val="both"/>
              <w:rPr>
                <w:color w:val="000000" w:themeColor="text1"/>
                <w:sz w:val="20"/>
                <w:szCs w:val="20"/>
                <w:u w:val="single"/>
              </w:rPr>
            </w:pPr>
            <w:r w:rsidRPr="002A6AD1">
              <w:rPr>
                <w:color w:val="000000" w:themeColor="text1"/>
                <w:sz w:val="20"/>
                <w:szCs w:val="20"/>
                <w:u w:val="single"/>
              </w:rPr>
              <w:t>Знать:</w:t>
            </w:r>
          </w:p>
          <w:p w14:paraId="797D799A" w14:textId="70155425" w:rsidR="00AD7E4A" w:rsidRPr="00AD7E4A" w:rsidRDefault="00AD7E4A" w:rsidP="00AD7E4A">
            <w:pPr>
              <w:rPr>
                <w:sz w:val="20"/>
                <w:szCs w:val="20"/>
              </w:rPr>
            </w:pPr>
            <w:r>
              <w:rPr>
                <w:color w:val="000000" w:themeColor="text1"/>
                <w:sz w:val="20"/>
                <w:szCs w:val="20"/>
              </w:rPr>
              <w:t xml:space="preserve">- </w:t>
            </w:r>
            <w:r w:rsidRPr="00AD7E4A">
              <w:rPr>
                <w:bCs/>
                <w:sz w:val="20"/>
                <w:szCs w:val="20"/>
              </w:rPr>
              <w:t>правовые нормы, регулирующие денежное обращение, кредитные отношения и банковскую деятельность</w:t>
            </w:r>
          </w:p>
          <w:p w14:paraId="35CB570C" w14:textId="77777777" w:rsidR="00AD7E4A" w:rsidRPr="00C542BA" w:rsidRDefault="00AD7E4A" w:rsidP="00AD7E4A">
            <w:pPr>
              <w:rPr>
                <w:color w:val="000000" w:themeColor="text1"/>
                <w:sz w:val="20"/>
                <w:szCs w:val="20"/>
              </w:rPr>
            </w:pPr>
          </w:p>
        </w:tc>
        <w:tc>
          <w:tcPr>
            <w:tcW w:w="819" w:type="pct"/>
            <w:shd w:val="clear" w:color="auto" w:fill="auto"/>
          </w:tcPr>
          <w:p w14:paraId="1AB826EC" w14:textId="171606D5" w:rsidR="00AD7E4A" w:rsidRPr="00AD7E4A" w:rsidRDefault="00AD7E4A" w:rsidP="00AD7E4A">
            <w:pPr>
              <w:rPr>
                <w:sz w:val="20"/>
                <w:szCs w:val="20"/>
              </w:rPr>
            </w:pPr>
            <w:r w:rsidRPr="00D73EA5">
              <w:rPr>
                <w:sz w:val="20"/>
                <w:szCs w:val="20"/>
              </w:rPr>
              <w:t>Фрагментарное представление о</w:t>
            </w:r>
            <w:r>
              <w:rPr>
                <w:sz w:val="20"/>
                <w:szCs w:val="20"/>
              </w:rPr>
              <w:t xml:space="preserve"> </w:t>
            </w:r>
            <w:r w:rsidRPr="00AD7E4A">
              <w:rPr>
                <w:bCs/>
                <w:sz w:val="20"/>
                <w:szCs w:val="20"/>
              </w:rPr>
              <w:t>правовы</w:t>
            </w:r>
            <w:r>
              <w:rPr>
                <w:bCs/>
                <w:sz w:val="20"/>
                <w:szCs w:val="20"/>
              </w:rPr>
              <w:t>х</w:t>
            </w:r>
            <w:r w:rsidRPr="00AD7E4A">
              <w:rPr>
                <w:bCs/>
                <w:sz w:val="20"/>
                <w:szCs w:val="20"/>
              </w:rPr>
              <w:t xml:space="preserve"> норм</w:t>
            </w:r>
            <w:r>
              <w:rPr>
                <w:bCs/>
                <w:sz w:val="20"/>
                <w:szCs w:val="20"/>
              </w:rPr>
              <w:t>ах</w:t>
            </w:r>
            <w:r w:rsidRPr="00AD7E4A">
              <w:rPr>
                <w:bCs/>
                <w:sz w:val="20"/>
                <w:szCs w:val="20"/>
              </w:rPr>
              <w:t>, регулирующи</w:t>
            </w:r>
            <w:r>
              <w:rPr>
                <w:bCs/>
                <w:sz w:val="20"/>
                <w:szCs w:val="20"/>
              </w:rPr>
              <w:t>х</w:t>
            </w:r>
            <w:r w:rsidRPr="00AD7E4A">
              <w:rPr>
                <w:bCs/>
                <w:sz w:val="20"/>
                <w:szCs w:val="20"/>
              </w:rPr>
              <w:t xml:space="preserve"> денежное обращение, кредитные отношения и банковскую деятельность</w:t>
            </w:r>
          </w:p>
          <w:p w14:paraId="5DE7D5FD" w14:textId="25B9FBD6" w:rsidR="00AD7E4A" w:rsidRPr="00905EB4" w:rsidRDefault="00AD7E4A" w:rsidP="00AD7E4A">
            <w:pPr>
              <w:rPr>
                <w:sz w:val="20"/>
                <w:szCs w:val="20"/>
              </w:rPr>
            </w:pPr>
          </w:p>
        </w:tc>
        <w:tc>
          <w:tcPr>
            <w:tcW w:w="818" w:type="pct"/>
            <w:shd w:val="clear" w:color="auto" w:fill="auto"/>
          </w:tcPr>
          <w:p w14:paraId="307E9741" w14:textId="77777777" w:rsidR="00AD7E4A" w:rsidRPr="00AD7E4A" w:rsidRDefault="00AD7E4A" w:rsidP="00AD7E4A">
            <w:pPr>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AD7E4A">
              <w:rPr>
                <w:bCs/>
                <w:sz w:val="20"/>
                <w:szCs w:val="20"/>
              </w:rPr>
              <w:t>правовы</w:t>
            </w:r>
            <w:r>
              <w:rPr>
                <w:bCs/>
                <w:sz w:val="20"/>
                <w:szCs w:val="20"/>
              </w:rPr>
              <w:t>х</w:t>
            </w:r>
            <w:r w:rsidRPr="00AD7E4A">
              <w:rPr>
                <w:bCs/>
                <w:sz w:val="20"/>
                <w:szCs w:val="20"/>
              </w:rPr>
              <w:t xml:space="preserve"> норм</w:t>
            </w:r>
            <w:r>
              <w:rPr>
                <w:bCs/>
                <w:sz w:val="20"/>
                <w:szCs w:val="20"/>
              </w:rPr>
              <w:t>ах</w:t>
            </w:r>
            <w:r w:rsidRPr="00AD7E4A">
              <w:rPr>
                <w:bCs/>
                <w:sz w:val="20"/>
                <w:szCs w:val="20"/>
              </w:rPr>
              <w:t>, регулирующи</w:t>
            </w:r>
            <w:r>
              <w:rPr>
                <w:bCs/>
                <w:sz w:val="20"/>
                <w:szCs w:val="20"/>
              </w:rPr>
              <w:t>х</w:t>
            </w:r>
            <w:r w:rsidRPr="00AD7E4A">
              <w:rPr>
                <w:bCs/>
                <w:sz w:val="20"/>
                <w:szCs w:val="20"/>
              </w:rPr>
              <w:t xml:space="preserve"> денежное обращение, кредитные отношения и банковскую деятельность</w:t>
            </w:r>
          </w:p>
          <w:p w14:paraId="532A130D" w14:textId="037D7527" w:rsidR="00AD7E4A" w:rsidRPr="00905EB4" w:rsidRDefault="00AD7E4A" w:rsidP="00AD7E4A">
            <w:pPr>
              <w:rPr>
                <w:sz w:val="20"/>
                <w:szCs w:val="20"/>
              </w:rPr>
            </w:pPr>
          </w:p>
        </w:tc>
        <w:tc>
          <w:tcPr>
            <w:tcW w:w="751" w:type="pct"/>
            <w:shd w:val="clear" w:color="auto" w:fill="auto"/>
          </w:tcPr>
          <w:p w14:paraId="5B45F204" w14:textId="77777777" w:rsidR="00AD7E4A" w:rsidRPr="00AD7E4A" w:rsidRDefault="00AD7E4A" w:rsidP="00AD7E4A">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AD7E4A">
              <w:rPr>
                <w:bCs/>
                <w:sz w:val="20"/>
                <w:szCs w:val="20"/>
              </w:rPr>
              <w:t>правовы</w:t>
            </w:r>
            <w:r>
              <w:rPr>
                <w:bCs/>
                <w:sz w:val="20"/>
                <w:szCs w:val="20"/>
              </w:rPr>
              <w:t>х</w:t>
            </w:r>
            <w:r w:rsidRPr="00AD7E4A">
              <w:rPr>
                <w:bCs/>
                <w:sz w:val="20"/>
                <w:szCs w:val="20"/>
              </w:rPr>
              <w:t xml:space="preserve"> норм</w:t>
            </w:r>
            <w:r>
              <w:rPr>
                <w:bCs/>
                <w:sz w:val="20"/>
                <w:szCs w:val="20"/>
              </w:rPr>
              <w:t>ах</w:t>
            </w:r>
            <w:r w:rsidRPr="00AD7E4A">
              <w:rPr>
                <w:bCs/>
                <w:sz w:val="20"/>
                <w:szCs w:val="20"/>
              </w:rPr>
              <w:t>, регулирующи</w:t>
            </w:r>
            <w:r>
              <w:rPr>
                <w:bCs/>
                <w:sz w:val="20"/>
                <w:szCs w:val="20"/>
              </w:rPr>
              <w:t>х</w:t>
            </w:r>
            <w:r w:rsidRPr="00AD7E4A">
              <w:rPr>
                <w:bCs/>
                <w:sz w:val="20"/>
                <w:szCs w:val="20"/>
              </w:rPr>
              <w:t xml:space="preserve"> денежное обращение, кредитные отношения и банковскую деятельность</w:t>
            </w:r>
          </w:p>
          <w:p w14:paraId="1029C014" w14:textId="25625F3E" w:rsidR="00AD7E4A" w:rsidRPr="00D32259" w:rsidRDefault="00AD7E4A" w:rsidP="00AD7E4A">
            <w:pPr>
              <w:rPr>
                <w:color w:val="000000" w:themeColor="text1"/>
                <w:sz w:val="20"/>
                <w:szCs w:val="20"/>
              </w:rPr>
            </w:pPr>
          </w:p>
        </w:tc>
        <w:tc>
          <w:tcPr>
            <w:tcW w:w="727" w:type="pct"/>
            <w:shd w:val="clear" w:color="auto" w:fill="auto"/>
          </w:tcPr>
          <w:p w14:paraId="140BECEC" w14:textId="77777777" w:rsidR="00AD7E4A" w:rsidRPr="00AD7E4A" w:rsidRDefault="00AD7E4A" w:rsidP="00AD7E4A">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AD7E4A">
              <w:rPr>
                <w:bCs/>
                <w:sz w:val="20"/>
                <w:szCs w:val="20"/>
              </w:rPr>
              <w:t>правовы</w:t>
            </w:r>
            <w:r>
              <w:rPr>
                <w:bCs/>
                <w:sz w:val="20"/>
                <w:szCs w:val="20"/>
              </w:rPr>
              <w:t>х</w:t>
            </w:r>
            <w:r w:rsidRPr="00AD7E4A">
              <w:rPr>
                <w:bCs/>
                <w:sz w:val="20"/>
                <w:szCs w:val="20"/>
              </w:rPr>
              <w:t xml:space="preserve"> норм</w:t>
            </w:r>
            <w:r>
              <w:rPr>
                <w:bCs/>
                <w:sz w:val="20"/>
                <w:szCs w:val="20"/>
              </w:rPr>
              <w:t>ах</w:t>
            </w:r>
            <w:r w:rsidRPr="00AD7E4A">
              <w:rPr>
                <w:bCs/>
                <w:sz w:val="20"/>
                <w:szCs w:val="20"/>
              </w:rPr>
              <w:t>, регулирующи</w:t>
            </w:r>
            <w:r>
              <w:rPr>
                <w:bCs/>
                <w:sz w:val="20"/>
                <w:szCs w:val="20"/>
              </w:rPr>
              <w:t>х</w:t>
            </w:r>
            <w:r w:rsidRPr="00AD7E4A">
              <w:rPr>
                <w:bCs/>
                <w:sz w:val="20"/>
                <w:szCs w:val="20"/>
              </w:rPr>
              <w:t xml:space="preserve"> денежное обращение, кредитные отношения и банковскую деятельность</w:t>
            </w:r>
          </w:p>
          <w:p w14:paraId="2CBA7763" w14:textId="288CCB57" w:rsidR="00AD7E4A" w:rsidRPr="00D32259" w:rsidRDefault="00AD7E4A" w:rsidP="00AD7E4A">
            <w:pPr>
              <w:rPr>
                <w:color w:val="000000" w:themeColor="text1"/>
                <w:sz w:val="20"/>
                <w:szCs w:val="20"/>
              </w:rPr>
            </w:pPr>
          </w:p>
        </w:tc>
        <w:tc>
          <w:tcPr>
            <w:tcW w:w="725" w:type="pct"/>
            <w:shd w:val="clear" w:color="auto" w:fill="auto"/>
          </w:tcPr>
          <w:p w14:paraId="0882ECAE" w14:textId="0061BDD4" w:rsidR="00AD7E4A"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262BABDA" w14:textId="77777777" w:rsidTr="00AD7E4A">
        <w:trPr>
          <w:trHeight w:val="524"/>
        </w:trPr>
        <w:tc>
          <w:tcPr>
            <w:tcW w:w="1160" w:type="pct"/>
            <w:shd w:val="clear" w:color="auto" w:fill="auto"/>
          </w:tcPr>
          <w:p w14:paraId="40BC0EFC" w14:textId="77777777" w:rsidR="00AD7E4A" w:rsidRPr="002A6AD1" w:rsidRDefault="00AD7E4A" w:rsidP="00AD7E4A">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0997B065" w14:textId="7A4D9895" w:rsidR="00AD7E4A" w:rsidRPr="002A6AD1" w:rsidRDefault="00AD7E4A" w:rsidP="00AD7E4A">
            <w:pPr>
              <w:jc w:val="both"/>
              <w:rPr>
                <w:color w:val="000000" w:themeColor="text1"/>
                <w:sz w:val="20"/>
                <w:szCs w:val="20"/>
                <w:u w:val="single"/>
              </w:rPr>
            </w:pPr>
            <w:r w:rsidRPr="00F26C81">
              <w:rPr>
                <w:color w:val="000000" w:themeColor="text1"/>
                <w:sz w:val="20"/>
                <w:szCs w:val="20"/>
              </w:rPr>
              <w:t xml:space="preserve">- </w:t>
            </w:r>
            <w:r w:rsidRPr="00AD7E4A">
              <w:rPr>
                <w:sz w:val="20"/>
                <w:szCs w:val="20"/>
              </w:rPr>
              <w:t>применять нормативные документы, регулирующие денежное обращение</w:t>
            </w:r>
          </w:p>
          <w:p w14:paraId="7623EB19" w14:textId="77777777" w:rsidR="00AD7E4A" w:rsidRPr="00CF6B84" w:rsidRDefault="00AD7E4A" w:rsidP="00AD7E4A">
            <w:pPr>
              <w:rPr>
                <w:color w:val="000000" w:themeColor="text1"/>
                <w:sz w:val="20"/>
                <w:szCs w:val="20"/>
                <w:u w:val="single"/>
              </w:rPr>
            </w:pPr>
          </w:p>
        </w:tc>
        <w:tc>
          <w:tcPr>
            <w:tcW w:w="819" w:type="pct"/>
            <w:shd w:val="clear" w:color="auto" w:fill="auto"/>
          </w:tcPr>
          <w:p w14:paraId="6A64D825" w14:textId="5E996705" w:rsidR="00AD7E4A" w:rsidRPr="00D73EA5" w:rsidRDefault="00AD7E4A" w:rsidP="00AD7E4A">
            <w:pPr>
              <w:rPr>
                <w:sz w:val="20"/>
                <w:szCs w:val="20"/>
              </w:rPr>
            </w:pPr>
            <w:r w:rsidRPr="00905EB4">
              <w:rPr>
                <w:sz w:val="20"/>
                <w:szCs w:val="20"/>
              </w:rPr>
              <w:t>Фрагментарное умение</w:t>
            </w:r>
            <w:r w:rsidRPr="002A6AD1">
              <w:rPr>
                <w:color w:val="000000" w:themeColor="text1"/>
                <w:sz w:val="20"/>
                <w:szCs w:val="20"/>
              </w:rPr>
              <w:t xml:space="preserve"> </w:t>
            </w:r>
            <w:r w:rsidRPr="00AD7E4A">
              <w:rPr>
                <w:sz w:val="20"/>
                <w:szCs w:val="20"/>
              </w:rPr>
              <w:t>применять нормативные документы, регулирующие денежное обращение</w:t>
            </w:r>
            <w:r w:rsidRPr="004E34F9">
              <w:rPr>
                <w:color w:val="000000" w:themeColor="text1"/>
                <w:sz w:val="20"/>
                <w:szCs w:val="20"/>
              </w:rPr>
              <w:t xml:space="preserve"> </w:t>
            </w:r>
          </w:p>
          <w:p w14:paraId="5AFF2660" w14:textId="1B56C233" w:rsidR="00AD7E4A" w:rsidRPr="00DB7969" w:rsidRDefault="00AD7E4A" w:rsidP="00AD7E4A">
            <w:pPr>
              <w:rPr>
                <w:color w:val="000000" w:themeColor="text1"/>
                <w:sz w:val="20"/>
                <w:szCs w:val="20"/>
              </w:rPr>
            </w:pPr>
          </w:p>
        </w:tc>
        <w:tc>
          <w:tcPr>
            <w:tcW w:w="818" w:type="pct"/>
            <w:shd w:val="clear" w:color="auto" w:fill="auto"/>
          </w:tcPr>
          <w:p w14:paraId="09701A4E" w14:textId="30379782" w:rsidR="00AD7E4A" w:rsidRPr="00905EB4" w:rsidRDefault="00AD7E4A" w:rsidP="00AD7E4A">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AD7E4A">
              <w:rPr>
                <w:sz w:val="20"/>
                <w:szCs w:val="20"/>
              </w:rPr>
              <w:t>применять нормативные документы, регулирующие денежное обращение</w:t>
            </w:r>
            <w:r w:rsidRPr="00905EB4">
              <w:rPr>
                <w:sz w:val="20"/>
                <w:szCs w:val="20"/>
              </w:rPr>
              <w:t xml:space="preserve"> </w:t>
            </w:r>
          </w:p>
        </w:tc>
        <w:tc>
          <w:tcPr>
            <w:tcW w:w="751" w:type="pct"/>
            <w:shd w:val="clear" w:color="auto" w:fill="auto"/>
          </w:tcPr>
          <w:p w14:paraId="2CADC541" w14:textId="4D2EA028" w:rsidR="00AD7E4A" w:rsidRPr="00905EB4" w:rsidRDefault="00AD7E4A" w:rsidP="00AD7E4A">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sz w:val="20"/>
                <w:szCs w:val="20"/>
              </w:rPr>
              <w:t>применять нормативные документы, регулирующие денежное обращение</w:t>
            </w:r>
          </w:p>
        </w:tc>
        <w:tc>
          <w:tcPr>
            <w:tcW w:w="727" w:type="pct"/>
            <w:shd w:val="clear" w:color="auto" w:fill="auto"/>
          </w:tcPr>
          <w:p w14:paraId="21751AD1" w14:textId="1087210A" w:rsidR="00AD7E4A" w:rsidRPr="00905EB4" w:rsidRDefault="00AD7E4A" w:rsidP="00AD7E4A">
            <w:pPr>
              <w:rPr>
                <w:sz w:val="20"/>
                <w:szCs w:val="20"/>
              </w:rPr>
            </w:pPr>
            <w:r w:rsidRPr="00905EB4">
              <w:rPr>
                <w:sz w:val="20"/>
                <w:szCs w:val="20"/>
              </w:rPr>
              <w:t>Сформированное умение</w:t>
            </w:r>
            <w:r>
              <w:rPr>
                <w:sz w:val="20"/>
                <w:szCs w:val="20"/>
              </w:rPr>
              <w:t xml:space="preserve"> </w:t>
            </w:r>
            <w:r w:rsidRPr="00AD7E4A">
              <w:rPr>
                <w:sz w:val="20"/>
                <w:szCs w:val="20"/>
              </w:rPr>
              <w:t>применять нормативные документы, регулирующие денежное обращение</w:t>
            </w:r>
            <w:r w:rsidRPr="00905EB4">
              <w:rPr>
                <w:sz w:val="20"/>
                <w:szCs w:val="20"/>
              </w:rPr>
              <w:t xml:space="preserve"> </w:t>
            </w:r>
          </w:p>
        </w:tc>
        <w:tc>
          <w:tcPr>
            <w:tcW w:w="725" w:type="pct"/>
            <w:shd w:val="clear" w:color="auto" w:fill="auto"/>
          </w:tcPr>
          <w:p w14:paraId="2492935A" w14:textId="57BE4A79" w:rsidR="00AD7E4A"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0667E43F" w14:textId="77777777" w:rsidTr="00AD7E4A">
        <w:trPr>
          <w:trHeight w:val="159"/>
        </w:trPr>
        <w:tc>
          <w:tcPr>
            <w:tcW w:w="5000" w:type="pct"/>
            <w:gridSpan w:val="6"/>
            <w:shd w:val="clear" w:color="auto" w:fill="auto"/>
          </w:tcPr>
          <w:p w14:paraId="746CA0F6" w14:textId="295EE2C1" w:rsidR="00AD7E4A" w:rsidRDefault="00AD7E4A" w:rsidP="00AD7E4A">
            <w:pPr>
              <w:jc w:val="both"/>
              <w:rPr>
                <w:color w:val="000000" w:themeColor="text1"/>
                <w:sz w:val="20"/>
                <w:szCs w:val="20"/>
              </w:rPr>
            </w:pPr>
            <w:r w:rsidRPr="000323F8">
              <w:rPr>
                <w:b/>
                <w:bCs/>
                <w:color w:val="000000" w:themeColor="text1"/>
                <w:sz w:val="20"/>
                <w:szCs w:val="20"/>
              </w:rPr>
              <w:t>Индикатор 2.</w:t>
            </w:r>
            <w:r>
              <w:t xml:space="preserve"> </w:t>
            </w:r>
            <w:r w:rsidRPr="000323F8">
              <w:rPr>
                <w:color w:val="000000" w:themeColor="text1"/>
                <w:sz w:val="20"/>
                <w:szCs w:val="20"/>
              </w:rPr>
              <w:t>Производит расчет финансово – экономических показателей на макро-, мезо- и микроуровнях.</w:t>
            </w:r>
          </w:p>
        </w:tc>
      </w:tr>
      <w:tr w:rsidR="00AD7E4A" w:rsidRPr="00BC0615" w14:paraId="2E1B2385" w14:textId="77777777" w:rsidTr="00AD7E4A">
        <w:trPr>
          <w:trHeight w:val="524"/>
        </w:trPr>
        <w:tc>
          <w:tcPr>
            <w:tcW w:w="1160" w:type="pct"/>
            <w:shd w:val="clear" w:color="auto" w:fill="auto"/>
          </w:tcPr>
          <w:p w14:paraId="4DA5C27C" w14:textId="77777777" w:rsidR="00AD7E4A" w:rsidRPr="002A6AD1" w:rsidRDefault="00AD7E4A" w:rsidP="00AD7E4A">
            <w:pPr>
              <w:jc w:val="both"/>
              <w:rPr>
                <w:color w:val="000000" w:themeColor="text1"/>
                <w:sz w:val="20"/>
                <w:szCs w:val="20"/>
                <w:u w:val="single"/>
              </w:rPr>
            </w:pPr>
            <w:r w:rsidRPr="002A6AD1">
              <w:rPr>
                <w:color w:val="000000" w:themeColor="text1"/>
                <w:sz w:val="20"/>
                <w:szCs w:val="20"/>
                <w:u w:val="single"/>
              </w:rPr>
              <w:t>Знать:</w:t>
            </w:r>
          </w:p>
          <w:p w14:paraId="14A87F56" w14:textId="13093032" w:rsidR="00AD7E4A" w:rsidRPr="00CF6B84" w:rsidRDefault="00AD7E4A" w:rsidP="00AD7E4A">
            <w:pPr>
              <w:rPr>
                <w:color w:val="000000" w:themeColor="text1"/>
                <w:sz w:val="20"/>
                <w:szCs w:val="20"/>
                <w:u w:val="single"/>
              </w:rPr>
            </w:pPr>
            <w:r>
              <w:rPr>
                <w:bCs/>
              </w:rPr>
              <w:t>-</w:t>
            </w:r>
            <w:r w:rsidRPr="00AD7E4A">
              <w:rPr>
                <w:bCs/>
                <w:sz w:val="20"/>
                <w:szCs w:val="20"/>
              </w:rPr>
              <w:t>формулы расчета сумм платежей по депозитам и различным видам кредитов с учетом инфляции</w:t>
            </w:r>
            <w:r w:rsidRPr="00CF6B84">
              <w:rPr>
                <w:color w:val="000000" w:themeColor="text1"/>
                <w:sz w:val="20"/>
                <w:szCs w:val="20"/>
                <w:u w:val="single"/>
              </w:rPr>
              <w:t xml:space="preserve"> </w:t>
            </w:r>
          </w:p>
        </w:tc>
        <w:tc>
          <w:tcPr>
            <w:tcW w:w="819" w:type="pct"/>
            <w:shd w:val="clear" w:color="auto" w:fill="auto"/>
          </w:tcPr>
          <w:p w14:paraId="20700661" w14:textId="54F566F4" w:rsidR="00AD7E4A" w:rsidRPr="00905EB4" w:rsidRDefault="00AD7E4A" w:rsidP="00AD7E4A">
            <w:pPr>
              <w:rPr>
                <w:sz w:val="20"/>
                <w:szCs w:val="20"/>
              </w:rPr>
            </w:pPr>
            <w:r w:rsidRPr="00D73EA5">
              <w:rPr>
                <w:sz w:val="20"/>
                <w:szCs w:val="20"/>
              </w:rPr>
              <w:t>Фрагментарное представление о</w:t>
            </w:r>
            <w:r>
              <w:rPr>
                <w:sz w:val="20"/>
                <w:szCs w:val="20"/>
              </w:rPr>
              <w:t xml:space="preserve">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818" w:type="pct"/>
            <w:shd w:val="clear" w:color="auto" w:fill="auto"/>
          </w:tcPr>
          <w:p w14:paraId="25DBFA35" w14:textId="5D48FEC7" w:rsidR="00AD7E4A" w:rsidRDefault="00AD7E4A" w:rsidP="00AD7E4A">
            <w:pPr>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51" w:type="pct"/>
            <w:shd w:val="clear" w:color="auto" w:fill="auto"/>
          </w:tcPr>
          <w:p w14:paraId="031A7888" w14:textId="77E09B1E" w:rsidR="00AD7E4A" w:rsidRPr="00D32259" w:rsidRDefault="00AD7E4A" w:rsidP="00AD7E4A">
            <w:pPr>
              <w:rPr>
                <w:color w:val="000000" w:themeColor="text1"/>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27" w:type="pct"/>
            <w:shd w:val="clear" w:color="auto" w:fill="auto"/>
          </w:tcPr>
          <w:p w14:paraId="6262C213" w14:textId="1E765F8F" w:rsidR="00AD7E4A" w:rsidRPr="00905EB4" w:rsidRDefault="00AD7E4A" w:rsidP="00AD7E4A">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25" w:type="pct"/>
            <w:shd w:val="clear" w:color="auto" w:fill="auto"/>
          </w:tcPr>
          <w:p w14:paraId="01BC4120" w14:textId="17E6A204" w:rsidR="00AD7E4A"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3DA6AE2E" w14:textId="77777777" w:rsidTr="00AD7E4A">
        <w:trPr>
          <w:trHeight w:val="524"/>
        </w:trPr>
        <w:tc>
          <w:tcPr>
            <w:tcW w:w="1160" w:type="pct"/>
            <w:shd w:val="clear" w:color="auto" w:fill="auto"/>
          </w:tcPr>
          <w:p w14:paraId="52DC2906" w14:textId="77777777" w:rsidR="00AD7E4A" w:rsidRPr="002A6AD1" w:rsidRDefault="00AD7E4A" w:rsidP="00AD7E4A">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2B7DD978" w14:textId="7715CD20" w:rsidR="00AD7E4A" w:rsidRPr="00CF6B84" w:rsidRDefault="00AD7E4A" w:rsidP="00AD7E4A">
            <w:pPr>
              <w:rPr>
                <w:color w:val="000000" w:themeColor="text1"/>
                <w:sz w:val="20"/>
                <w:szCs w:val="20"/>
                <w:u w:val="single"/>
              </w:rPr>
            </w:pPr>
            <w:r>
              <w:lastRenderedPageBreak/>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r w:rsidRPr="00CF6B84">
              <w:rPr>
                <w:color w:val="000000" w:themeColor="text1"/>
                <w:sz w:val="20"/>
                <w:szCs w:val="20"/>
                <w:u w:val="single"/>
              </w:rPr>
              <w:t xml:space="preserve"> </w:t>
            </w:r>
          </w:p>
        </w:tc>
        <w:tc>
          <w:tcPr>
            <w:tcW w:w="819" w:type="pct"/>
            <w:shd w:val="clear" w:color="auto" w:fill="auto"/>
          </w:tcPr>
          <w:p w14:paraId="31373777" w14:textId="6107FDE1" w:rsidR="00AD7E4A" w:rsidRPr="004E34F9" w:rsidRDefault="00AD7E4A" w:rsidP="00AD7E4A">
            <w:pPr>
              <w:rPr>
                <w:color w:val="000000" w:themeColor="text1"/>
                <w:sz w:val="20"/>
                <w:szCs w:val="20"/>
              </w:rPr>
            </w:pPr>
            <w:r w:rsidRPr="00905EB4">
              <w:rPr>
                <w:sz w:val="20"/>
                <w:szCs w:val="20"/>
              </w:rPr>
              <w:lastRenderedPageBreak/>
              <w:t>Фрагментарное умение</w:t>
            </w:r>
            <w:r w:rsidRPr="004E34F9">
              <w:rPr>
                <w:color w:val="000000" w:themeColor="text1"/>
                <w:sz w:val="20"/>
                <w:szCs w:val="20"/>
              </w:rPr>
              <w:t xml:space="preserve"> </w:t>
            </w:r>
            <w:r w:rsidRPr="00AD7E4A">
              <w:rPr>
                <w:bCs/>
                <w:sz w:val="20"/>
                <w:szCs w:val="20"/>
              </w:rPr>
              <w:lastRenderedPageBreak/>
              <w:t>рассчитывать параметры кредитных и депозитных операций и оценивать воздействие инфляции на кредитные и депозитные операции</w:t>
            </w:r>
          </w:p>
          <w:p w14:paraId="160C947B" w14:textId="2E57AF64" w:rsidR="00AD7E4A" w:rsidRPr="00905EB4" w:rsidRDefault="00AD7E4A" w:rsidP="00AD7E4A">
            <w:pPr>
              <w:rPr>
                <w:sz w:val="20"/>
                <w:szCs w:val="20"/>
              </w:rPr>
            </w:pPr>
            <w:r w:rsidRPr="004E34F9">
              <w:rPr>
                <w:color w:val="000000" w:themeColor="text1"/>
                <w:sz w:val="20"/>
                <w:szCs w:val="20"/>
              </w:rPr>
              <w:t>.</w:t>
            </w:r>
          </w:p>
        </w:tc>
        <w:tc>
          <w:tcPr>
            <w:tcW w:w="818" w:type="pct"/>
            <w:shd w:val="clear" w:color="auto" w:fill="auto"/>
          </w:tcPr>
          <w:p w14:paraId="442DBD3E" w14:textId="41D5358F" w:rsidR="00AD7E4A" w:rsidRPr="004E34F9" w:rsidRDefault="00AD7E4A" w:rsidP="00AD7E4A">
            <w:pPr>
              <w:jc w:val="both"/>
              <w:rPr>
                <w:color w:val="000000" w:themeColor="text1"/>
                <w:sz w:val="20"/>
                <w:szCs w:val="20"/>
              </w:rPr>
            </w:pPr>
            <w:r>
              <w:rPr>
                <w:sz w:val="20"/>
                <w:szCs w:val="20"/>
              </w:rPr>
              <w:lastRenderedPageBreak/>
              <w:t xml:space="preserve">Несистематическое применение </w:t>
            </w:r>
            <w:r>
              <w:rPr>
                <w:sz w:val="20"/>
                <w:szCs w:val="20"/>
              </w:rPr>
              <w:lastRenderedPageBreak/>
              <w:t>уме</w:t>
            </w:r>
            <w:r w:rsidRPr="00905EB4">
              <w:rPr>
                <w:sz w:val="20"/>
                <w:szCs w:val="20"/>
              </w:rPr>
              <w:t>ний</w:t>
            </w:r>
            <w:r>
              <w:rPr>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p>
          <w:p w14:paraId="7BA8FBE3" w14:textId="74F05D07" w:rsidR="00AD7E4A" w:rsidRDefault="00AD7E4A" w:rsidP="00AD7E4A">
            <w:pPr>
              <w:rPr>
                <w:sz w:val="20"/>
                <w:szCs w:val="20"/>
              </w:rPr>
            </w:pPr>
          </w:p>
        </w:tc>
        <w:tc>
          <w:tcPr>
            <w:tcW w:w="751" w:type="pct"/>
            <w:shd w:val="clear" w:color="auto" w:fill="auto"/>
          </w:tcPr>
          <w:p w14:paraId="1CD41F10" w14:textId="32234E5F" w:rsidR="00AD7E4A" w:rsidRPr="00905EB4" w:rsidRDefault="00AD7E4A" w:rsidP="00AD7E4A">
            <w:pPr>
              <w:rPr>
                <w:sz w:val="20"/>
                <w:szCs w:val="20"/>
              </w:rPr>
            </w:pPr>
            <w:r w:rsidRPr="00905EB4">
              <w:rPr>
                <w:sz w:val="20"/>
                <w:szCs w:val="20"/>
              </w:rPr>
              <w:lastRenderedPageBreak/>
              <w:t xml:space="preserve">В целом успешное, но </w:t>
            </w:r>
            <w:r w:rsidRPr="00905EB4">
              <w:rPr>
                <w:sz w:val="20"/>
                <w:szCs w:val="20"/>
              </w:rPr>
              <w:lastRenderedPageBreak/>
              <w:t>содержащее отдельные пробелы умение</w:t>
            </w:r>
            <w:r>
              <w:rPr>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p>
        </w:tc>
        <w:tc>
          <w:tcPr>
            <w:tcW w:w="727" w:type="pct"/>
            <w:shd w:val="clear" w:color="auto" w:fill="auto"/>
          </w:tcPr>
          <w:p w14:paraId="10B87C5C" w14:textId="1A4421B4" w:rsidR="00AD7E4A" w:rsidRPr="00905EB4" w:rsidRDefault="00AD7E4A" w:rsidP="00AD7E4A">
            <w:pPr>
              <w:rPr>
                <w:sz w:val="20"/>
                <w:szCs w:val="20"/>
              </w:rPr>
            </w:pPr>
            <w:r w:rsidRPr="00905EB4">
              <w:rPr>
                <w:sz w:val="20"/>
                <w:szCs w:val="20"/>
              </w:rPr>
              <w:lastRenderedPageBreak/>
              <w:t>Сформированное умение</w:t>
            </w:r>
            <w:r>
              <w:rPr>
                <w:sz w:val="20"/>
                <w:szCs w:val="20"/>
              </w:rPr>
              <w:t xml:space="preserve"> </w:t>
            </w:r>
            <w:r w:rsidRPr="00AD7E4A">
              <w:rPr>
                <w:bCs/>
                <w:sz w:val="20"/>
                <w:szCs w:val="20"/>
              </w:rPr>
              <w:lastRenderedPageBreak/>
              <w:t>рассчитывать параметры кредитных и депозитных операций и оценивать воздействие инфляции на кредитные и депозитные операции</w:t>
            </w:r>
            <w:r w:rsidRPr="00CF6B84">
              <w:rPr>
                <w:color w:val="000000" w:themeColor="text1"/>
                <w:sz w:val="20"/>
                <w:szCs w:val="20"/>
                <w:u w:val="single"/>
              </w:rPr>
              <w:t xml:space="preserve"> </w:t>
            </w:r>
          </w:p>
        </w:tc>
        <w:tc>
          <w:tcPr>
            <w:tcW w:w="725" w:type="pct"/>
            <w:shd w:val="clear" w:color="auto" w:fill="auto"/>
          </w:tcPr>
          <w:p w14:paraId="10879D35" w14:textId="1AB1A565" w:rsidR="00AD7E4A" w:rsidRDefault="00AD7E4A" w:rsidP="00AD7E4A">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xml:space="preserve">, вопросы </w:t>
            </w:r>
            <w:r w:rsidRPr="00DF62D0">
              <w:rPr>
                <w:sz w:val="20"/>
                <w:szCs w:val="20"/>
              </w:rPr>
              <w:lastRenderedPageBreak/>
              <w:t>для устного/письменного опроса, задания в виде расчетных задач</w:t>
            </w:r>
          </w:p>
        </w:tc>
      </w:tr>
      <w:tr w:rsidR="00AD7E4A" w:rsidRPr="00BC0615" w14:paraId="7EA7BF65" w14:textId="77777777" w:rsidTr="00AD7E4A">
        <w:trPr>
          <w:trHeight w:val="524"/>
        </w:trPr>
        <w:tc>
          <w:tcPr>
            <w:tcW w:w="5000" w:type="pct"/>
            <w:gridSpan w:val="6"/>
            <w:shd w:val="clear" w:color="auto" w:fill="auto"/>
          </w:tcPr>
          <w:p w14:paraId="31F77DF4" w14:textId="07382A86" w:rsidR="00AD7E4A" w:rsidRPr="00DF62D0" w:rsidRDefault="00AD7E4A" w:rsidP="00AD7E4A">
            <w:pPr>
              <w:jc w:val="both"/>
              <w:rPr>
                <w:color w:val="000000" w:themeColor="text1"/>
                <w:sz w:val="20"/>
                <w:szCs w:val="20"/>
              </w:rPr>
            </w:pPr>
            <w:r w:rsidRPr="000323F8">
              <w:rPr>
                <w:b/>
                <w:bCs/>
                <w:color w:val="000000" w:themeColor="text1"/>
                <w:sz w:val="20"/>
                <w:szCs w:val="20"/>
              </w:rPr>
              <w:t>Индикатор 3.</w:t>
            </w:r>
            <w:r w:rsidRPr="000323F8">
              <w:rPr>
                <w:color w:val="000000" w:themeColor="text1"/>
                <w:sz w:val="20"/>
                <w:szCs w:val="20"/>
              </w:rPr>
              <w:t xml:space="preserve"> Анализирует и раскрывает природу экономических процессов на основе полученных финансово – экономических показателей на макро-, мезо- и микроуровнях.</w:t>
            </w:r>
          </w:p>
        </w:tc>
      </w:tr>
      <w:tr w:rsidR="00AD7E4A" w:rsidRPr="00BC0615" w14:paraId="685361E3" w14:textId="77777777" w:rsidTr="00AD7E4A">
        <w:trPr>
          <w:trHeight w:val="524"/>
        </w:trPr>
        <w:tc>
          <w:tcPr>
            <w:tcW w:w="1160" w:type="pct"/>
            <w:shd w:val="clear" w:color="auto" w:fill="auto"/>
          </w:tcPr>
          <w:p w14:paraId="61DF1E00" w14:textId="77777777" w:rsidR="00AD7E4A" w:rsidRPr="002A6AD1" w:rsidRDefault="00AD7E4A" w:rsidP="00AD7E4A">
            <w:pPr>
              <w:jc w:val="both"/>
              <w:rPr>
                <w:color w:val="000000" w:themeColor="text1"/>
                <w:sz w:val="20"/>
                <w:szCs w:val="20"/>
                <w:u w:val="single"/>
              </w:rPr>
            </w:pPr>
            <w:r w:rsidRPr="002A6AD1">
              <w:rPr>
                <w:color w:val="000000" w:themeColor="text1"/>
                <w:sz w:val="20"/>
                <w:szCs w:val="20"/>
                <w:u w:val="single"/>
              </w:rPr>
              <w:t>Знать:</w:t>
            </w:r>
          </w:p>
          <w:p w14:paraId="1CF42A03" w14:textId="729BDF34" w:rsidR="00AD7E4A" w:rsidRPr="000323F8" w:rsidRDefault="00AD7E4A" w:rsidP="00AD7E4A">
            <w:pPr>
              <w:rPr>
                <w:b/>
                <w:bCs/>
                <w:color w:val="000000" w:themeColor="text1"/>
                <w:sz w:val="20"/>
                <w:szCs w:val="20"/>
              </w:rPr>
            </w:pPr>
            <w:r>
              <w:rPr>
                <w:color w:val="000000" w:themeColor="text1"/>
                <w:sz w:val="20"/>
                <w:szCs w:val="20"/>
              </w:rPr>
              <w:t xml:space="preserve">- </w:t>
            </w:r>
            <w:r w:rsidRPr="00AD7E4A">
              <w:rPr>
                <w:sz w:val="20"/>
                <w:szCs w:val="20"/>
              </w:rPr>
              <w:t xml:space="preserve">основные </w:t>
            </w:r>
            <w:proofErr w:type="gramStart"/>
            <w:r w:rsidRPr="00AD7E4A">
              <w:rPr>
                <w:sz w:val="20"/>
                <w:szCs w:val="20"/>
              </w:rPr>
              <w:t>макроэкономические  показатели</w:t>
            </w:r>
            <w:proofErr w:type="gramEnd"/>
            <w:r w:rsidRPr="00AD7E4A">
              <w:rPr>
                <w:sz w:val="20"/>
                <w:szCs w:val="20"/>
              </w:rPr>
              <w:t>, характеризующие особенности развития денежно-кредитной сферы, ее состояние</w:t>
            </w:r>
          </w:p>
        </w:tc>
        <w:tc>
          <w:tcPr>
            <w:tcW w:w="819" w:type="pct"/>
            <w:shd w:val="clear" w:color="auto" w:fill="auto"/>
          </w:tcPr>
          <w:p w14:paraId="5DFC700F" w14:textId="36924192" w:rsidR="00AD7E4A" w:rsidRPr="00905EB4" w:rsidRDefault="00AD7E4A" w:rsidP="00AD7E4A">
            <w:pPr>
              <w:rPr>
                <w:sz w:val="20"/>
                <w:szCs w:val="20"/>
              </w:rPr>
            </w:pPr>
            <w:r w:rsidRPr="00D73EA5">
              <w:rPr>
                <w:sz w:val="20"/>
                <w:szCs w:val="20"/>
              </w:rPr>
              <w:t>Фрагментарное представление о</w:t>
            </w:r>
            <w:r>
              <w:rPr>
                <w:sz w:val="20"/>
                <w:szCs w:val="20"/>
              </w:rPr>
              <w:t xml:space="preserve">б </w:t>
            </w:r>
            <w:r w:rsidRPr="00AD7E4A">
              <w:rPr>
                <w:sz w:val="20"/>
                <w:szCs w:val="20"/>
              </w:rPr>
              <w:t>основны</w:t>
            </w:r>
            <w:r>
              <w:rPr>
                <w:sz w:val="20"/>
                <w:szCs w:val="20"/>
              </w:rPr>
              <w:t>х</w:t>
            </w:r>
            <w:r w:rsidRPr="00AD7E4A">
              <w:rPr>
                <w:sz w:val="20"/>
                <w:szCs w:val="20"/>
              </w:rPr>
              <w:t xml:space="preserve"> </w:t>
            </w:r>
            <w:proofErr w:type="gramStart"/>
            <w:r w:rsidRPr="00AD7E4A">
              <w:rPr>
                <w:sz w:val="20"/>
                <w:szCs w:val="20"/>
              </w:rPr>
              <w:t>макроэкономически</w:t>
            </w:r>
            <w:r>
              <w:rPr>
                <w:sz w:val="20"/>
                <w:szCs w:val="20"/>
              </w:rPr>
              <w:t>х</w:t>
            </w:r>
            <w:r w:rsidRPr="00AD7E4A">
              <w:rPr>
                <w:sz w:val="20"/>
                <w:szCs w:val="20"/>
              </w:rPr>
              <w:t xml:space="preserve">  показател</w:t>
            </w:r>
            <w:r>
              <w:rPr>
                <w:sz w:val="20"/>
                <w:szCs w:val="20"/>
              </w:rPr>
              <w:t>ях</w:t>
            </w:r>
            <w:proofErr w:type="gramEnd"/>
            <w:r w:rsidRPr="00AD7E4A">
              <w:rPr>
                <w:sz w:val="20"/>
                <w:szCs w:val="20"/>
              </w:rPr>
              <w:t>, характеризующи</w:t>
            </w:r>
            <w:r>
              <w:rPr>
                <w:sz w:val="20"/>
                <w:szCs w:val="20"/>
              </w:rPr>
              <w:t>х</w:t>
            </w:r>
            <w:r w:rsidRPr="00AD7E4A">
              <w:rPr>
                <w:sz w:val="20"/>
                <w:szCs w:val="20"/>
              </w:rPr>
              <w:t xml:space="preserve"> особенности развития денежно-кредитной сферы, ее состояние</w:t>
            </w:r>
          </w:p>
        </w:tc>
        <w:tc>
          <w:tcPr>
            <w:tcW w:w="818" w:type="pct"/>
            <w:shd w:val="clear" w:color="auto" w:fill="auto"/>
          </w:tcPr>
          <w:p w14:paraId="3863C76A" w14:textId="26AD33B7" w:rsidR="00AD7E4A" w:rsidRDefault="00AD7E4A" w:rsidP="00AD7E4A">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w:t>
            </w:r>
            <w:r w:rsidRPr="00AD7E4A">
              <w:rPr>
                <w:sz w:val="20"/>
                <w:szCs w:val="20"/>
              </w:rPr>
              <w:t>основны</w:t>
            </w:r>
            <w:r>
              <w:rPr>
                <w:sz w:val="20"/>
                <w:szCs w:val="20"/>
              </w:rPr>
              <w:t>х</w:t>
            </w:r>
            <w:r w:rsidRPr="00AD7E4A">
              <w:rPr>
                <w:sz w:val="20"/>
                <w:szCs w:val="20"/>
              </w:rPr>
              <w:t xml:space="preserve"> </w:t>
            </w:r>
            <w:proofErr w:type="gramStart"/>
            <w:r w:rsidRPr="00AD7E4A">
              <w:rPr>
                <w:sz w:val="20"/>
                <w:szCs w:val="20"/>
              </w:rPr>
              <w:t>макроэкономически</w:t>
            </w:r>
            <w:r>
              <w:rPr>
                <w:sz w:val="20"/>
                <w:szCs w:val="20"/>
              </w:rPr>
              <w:t>х</w:t>
            </w:r>
            <w:r w:rsidRPr="00AD7E4A">
              <w:rPr>
                <w:sz w:val="20"/>
                <w:szCs w:val="20"/>
              </w:rPr>
              <w:t xml:space="preserve">  показател</w:t>
            </w:r>
            <w:r>
              <w:rPr>
                <w:sz w:val="20"/>
                <w:szCs w:val="20"/>
              </w:rPr>
              <w:t>ях</w:t>
            </w:r>
            <w:proofErr w:type="gramEnd"/>
            <w:r w:rsidRPr="00AD7E4A">
              <w:rPr>
                <w:sz w:val="20"/>
                <w:szCs w:val="20"/>
              </w:rPr>
              <w:t>, характеризующи</w:t>
            </w:r>
            <w:r>
              <w:rPr>
                <w:sz w:val="20"/>
                <w:szCs w:val="20"/>
              </w:rPr>
              <w:t>х</w:t>
            </w:r>
            <w:r w:rsidRPr="00AD7E4A">
              <w:rPr>
                <w:sz w:val="20"/>
                <w:szCs w:val="20"/>
              </w:rPr>
              <w:t xml:space="preserve"> особенности развития денежно-кредитной сферы, ее состояние</w:t>
            </w:r>
          </w:p>
        </w:tc>
        <w:tc>
          <w:tcPr>
            <w:tcW w:w="751" w:type="pct"/>
            <w:shd w:val="clear" w:color="auto" w:fill="auto"/>
          </w:tcPr>
          <w:p w14:paraId="66E610C9" w14:textId="3AF3C948" w:rsidR="00AD7E4A" w:rsidRPr="00905EB4" w:rsidRDefault="00AD7E4A" w:rsidP="00AD7E4A">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Pr="00AD7E4A">
              <w:rPr>
                <w:sz w:val="20"/>
                <w:szCs w:val="20"/>
              </w:rPr>
              <w:t>основны</w:t>
            </w:r>
            <w:r>
              <w:rPr>
                <w:sz w:val="20"/>
                <w:szCs w:val="20"/>
              </w:rPr>
              <w:t>х</w:t>
            </w:r>
            <w:r w:rsidRPr="00AD7E4A">
              <w:rPr>
                <w:sz w:val="20"/>
                <w:szCs w:val="20"/>
              </w:rPr>
              <w:t xml:space="preserve"> </w:t>
            </w:r>
            <w:proofErr w:type="gramStart"/>
            <w:r w:rsidRPr="00AD7E4A">
              <w:rPr>
                <w:sz w:val="20"/>
                <w:szCs w:val="20"/>
              </w:rPr>
              <w:t>макроэкономически</w:t>
            </w:r>
            <w:r>
              <w:rPr>
                <w:sz w:val="20"/>
                <w:szCs w:val="20"/>
              </w:rPr>
              <w:t>х</w:t>
            </w:r>
            <w:r w:rsidRPr="00AD7E4A">
              <w:rPr>
                <w:sz w:val="20"/>
                <w:szCs w:val="20"/>
              </w:rPr>
              <w:t xml:space="preserve">  показател</w:t>
            </w:r>
            <w:r>
              <w:rPr>
                <w:sz w:val="20"/>
                <w:szCs w:val="20"/>
              </w:rPr>
              <w:t>ях</w:t>
            </w:r>
            <w:proofErr w:type="gramEnd"/>
            <w:r w:rsidRPr="00AD7E4A">
              <w:rPr>
                <w:sz w:val="20"/>
                <w:szCs w:val="20"/>
              </w:rPr>
              <w:t>, характеризующи</w:t>
            </w:r>
            <w:r>
              <w:rPr>
                <w:sz w:val="20"/>
                <w:szCs w:val="20"/>
              </w:rPr>
              <w:t>х</w:t>
            </w:r>
            <w:r w:rsidRPr="00AD7E4A">
              <w:rPr>
                <w:sz w:val="20"/>
                <w:szCs w:val="20"/>
              </w:rPr>
              <w:t xml:space="preserve"> особенности развития денежно-кредитной сферы, ее состояние</w:t>
            </w:r>
          </w:p>
        </w:tc>
        <w:tc>
          <w:tcPr>
            <w:tcW w:w="727" w:type="pct"/>
            <w:shd w:val="clear" w:color="auto" w:fill="auto"/>
          </w:tcPr>
          <w:p w14:paraId="231EE2B6" w14:textId="3269DD8F" w:rsidR="00AD7E4A" w:rsidRPr="00905EB4" w:rsidRDefault="00AD7E4A" w:rsidP="00AD7E4A">
            <w:pPr>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Pr="00AD7E4A">
              <w:rPr>
                <w:sz w:val="20"/>
                <w:szCs w:val="20"/>
              </w:rPr>
              <w:t>основны</w:t>
            </w:r>
            <w:r>
              <w:rPr>
                <w:sz w:val="20"/>
                <w:szCs w:val="20"/>
              </w:rPr>
              <w:t>х</w:t>
            </w:r>
            <w:r w:rsidRPr="00AD7E4A">
              <w:rPr>
                <w:sz w:val="20"/>
                <w:szCs w:val="20"/>
              </w:rPr>
              <w:t xml:space="preserve"> </w:t>
            </w:r>
            <w:proofErr w:type="gramStart"/>
            <w:r w:rsidRPr="00AD7E4A">
              <w:rPr>
                <w:sz w:val="20"/>
                <w:szCs w:val="20"/>
              </w:rPr>
              <w:t>макроэкономически</w:t>
            </w:r>
            <w:r>
              <w:rPr>
                <w:sz w:val="20"/>
                <w:szCs w:val="20"/>
              </w:rPr>
              <w:t>х</w:t>
            </w:r>
            <w:r w:rsidRPr="00AD7E4A">
              <w:rPr>
                <w:sz w:val="20"/>
                <w:szCs w:val="20"/>
              </w:rPr>
              <w:t xml:space="preserve">  показател</w:t>
            </w:r>
            <w:r>
              <w:rPr>
                <w:sz w:val="20"/>
                <w:szCs w:val="20"/>
              </w:rPr>
              <w:t>ях</w:t>
            </w:r>
            <w:proofErr w:type="gramEnd"/>
            <w:r w:rsidRPr="00AD7E4A">
              <w:rPr>
                <w:sz w:val="20"/>
                <w:szCs w:val="20"/>
              </w:rPr>
              <w:t>, характеризующи</w:t>
            </w:r>
            <w:r>
              <w:rPr>
                <w:sz w:val="20"/>
                <w:szCs w:val="20"/>
              </w:rPr>
              <w:t>х</w:t>
            </w:r>
            <w:r w:rsidRPr="00AD7E4A">
              <w:rPr>
                <w:sz w:val="20"/>
                <w:szCs w:val="20"/>
              </w:rPr>
              <w:t xml:space="preserve"> особенности развития денежно-кредитной сферы, ее состояние</w:t>
            </w:r>
          </w:p>
        </w:tc>
        <w:tc>
          <w:tcPr>
            <w:tcW w:w="725" w:type="pct"/>
            <w:shd w:val="clear" w:color="auto" w:fill="auto"/>
          </w:tcPr>
          <w:p w14:paraId="72EC24F9" w14:textId="273D186D" w:rsidR="00AD7E4A" w:rsidRPr="00DF62D0"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50200FAC" w14:textId="77777777" w:rsidTr="00AD7E4A">
        <w:trPr>
          <w:trHeight w:val="524"/>
        </w:trPr>
        <w:tc>
          <w:tcPr>
            <w:tcW w:w="1160" w:type="pct"/>
            <w:shd w:val="clear" w:color="auto" w:fill="auto"/>
          </w:tcPr>
          <w:p w14:paraId="79062321" w14:textId="77777777" w:rsidR="00AD7E4A" w:rsidRPr="002A6AD1" w:rsidRDefault="00AD7E4A" w:rsidP="00AD7E4A">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0C042DA8" w14:textId="25229598" w:rsidR="00AD7E4A" w:rsidRPr="002A6AD1" w:rsidRDefault="00AD7E4A" w:rsidP="00AD7E4A">
            <w:pPr>
              <w:jc w:val="both"/>
              <w:rPr>
                <w:color w:val="000000" w:themeColor="text1"/>
                <w:sz w:val="20"/>
                <w:szCs w:val="20"/>
                <w:u w:val="single"/>
              </w:rPr>
            </w:pPr>
            <w:r w:rsidRPr="004E34F9">
              <w:rPr>
                <w:color w:val="000000" w:themeColor="text1"/>
                <w:sz w:val="20"/>
                <w:szCs w:val="20"/>
              </w:rPr>
              <w:t xml:space="preserve">- </w:t>
            </w:r>
            <w:r w:rsidRPr="00AD7E4A">
              <w:rPr>
                <w:sz w:val="20"/>
                <w:szCs w:val="20"/>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p>
        </w:tc>
        <w:tc>
          <w:tcPr>
            <w:tcW w:w="819" w:type="pct"/>
            <w:shd w:val="clear" w:color="auto" w:fill="auto"/>
          </w:tcPr>
          <w:p w14:paraId="45D4470C" w14:textId="77777777" w:rsidR="00AD7E4A" w:rsidRPr="004E34F9" w:rsidRDefault="00AD7E4A" w:rsidP="00AD7E4A">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175847AC" w14:textId="490A9283" w:rsidR="00AD7E4A" w:rsidRPr="00D73EA5" w:rsidRDefault="00AD7E4A" w:rsidP="00AD7E4A">
            <w:pPr>
              <w:rPr>
                <w:sz w:val="20"/>
                <w:szCs w:val="20"/>
              </w:rPr>
            </w:pPr>
            <w:r w:rsidRPr="00AD7E4A">
              <w:rPr>
                <w:sz w:val="20"/>
                <w:szCs w:val="20"/>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r w:rsidRPr="004E34F9">
              <w:rPr>
                <w:color w:val="000000" w:themeColor="text1"/>
                <w:sz w:val="20"/>
                <w:szCs w:val="20"/>
              </w:rPr>
              <w:t>.</w:t>
            </w:r>
          </w:p>
        </w:tc>
        <w:tc>
          <w:tcPr>
            <w:tcW w:w="818" w:type="pct"/>
            <w:shd w:val="clear" w:color="auto" w:fill="auto"/>
          </w:tcPr>
          <w:p w14:paraId="30C24975" w14:textId="5EC6AD2C" w:rsidR="00AD7E4A" w:rsidRPr="00D73EA5" w:rsidRDefault="00AD7E4A" w:rsidP="00AD7E4A">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AD7E4A">
              <w:rPr>
                <w:sz w:val="20"/>
                <w:szCs w:val="20"/>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p>
        </w:tc>
        <w:tc>
          <w:tcPr>
            <w:tcW w:w="751" w:type="pct"/>
            <w:shd w:val="clear" w:color="auto" w:fill="auto"/>
          </w:tcPr>
          <w:p w14:paraId="2888DB48" w14:textId="01851220" w:rsidR="00AD7E4A" w:rsidRPr="00D73EA5" w:rsidRDefault="00AD7E4A" w:rsidP="00AD7E4A">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sz w:val="20"/>
                <w:szCs w:val="20"/>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p>
        </w:tc>
        <w:tc>
          <w:tcPr>
            <w:tcW w:w="727" w:type="pct"/>
            <w:shd w:val="clear" w:color="auto" w:fill="auto"/>
          </w:tcPr>
          <w:p w14:paraId="25512177" w14:textId="686C8C36" w:rsidR="00AD7E4A" w:rsidRPr="00D73EA5" w:rsidRDefault="00AD7E4A" w:rsidP="00AD7E4A">
            <w:pPr>
              <w:rPr>
                <w:sz w:val="20"/>
                <w:szCs w:val="20"/>
              </w:rPr>
            </w:pPr>
            <w:r w:rsidRPr="00905EB4">
              <w:rPr>
                <w:sz w:val="20"/>
                <w:szCs w:val="20"/>
              </w:rPr>
              <w:t>Сформированное умение</w:t>
            </w:r>
            <w:r>
              <w:rPr>
                <w:sz w:val="20"/>
                <w:szCs w:val="20"/>
              </w:rPr>
              <w:t xml:space="preserve"> </w:t>
            </w:r>
            <w:r w:rsidRPr="00AD7E4A">
              <w:rPr>
                <w:sz w:val="20"/>
                <w:szCs w:val="20"/>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p>
        </w:tc>
        <w:tc>
          <w:tcPr>
            <w:tcW w:w="725" w:type="pct"/>
            <w:shd w:val="clear" w:color="auto" w:fill="auto"/>
          </w:tcPr>
          <w:p w14:paraId="347D9092" w14:textId="48D90144" w:rsidR="00AD7E4A" w:rsidRPr="00DF62D0"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6C4B27B0" w14:textId="77777777" w:rsidTr="00AD7E4A">
        <w:trPr>
          <w:trHeight w:val="524"/>
        </w:trPr>
        <w:tc>
          <w:tcPr>
            <w:tcW w:w="5000" w:type="pct"/>
            <w:gridSpan w:val="6"/>
            <w:shd w:val="clear" w:color="auto" w:fill="auto"/>
          </w:tcPr>
          <w:p w14:paraId="4799A491" w14:textId="45DB2AFC" w:rsidR="00AD7E4A" w:rsidRPr="00DF62D0" w:rsidRDefault="00AD7E4A" w:rsidP="00AD7E4A">
            <w:pPr>
              <w:jc w:val="both"/>
              <w:rPr>
                <w:color w:val="000000" w:themeColor="text1"/>
                <w:sz w:val="20"/>
                <w:szCs w:val="20"/>
              </w:rPr>
            </w:pPr>
            <w:r w:rsidRPr="00980841">
              <w:rPr>
                <w:b/>
              </w:rPr>
              <w:t>ПКН-6 - Способность предлагать решения профессиональных задач в меняющихся финансово-экономических условиях</w:t>
            </w:r>
          </w:p>
        </w:tc>
      </w:tr>
      <w:tr w:rsidR="00AD7E4A" w:rsidRPr="00BC0615" w14:paraId="41D679B2" w14:textId="77777777" w:rsidTr="00AD7E4A">
        <w:trPr>
          <w:trHeight w:val="515"/>
        </w:trPr>
        <w:tc>
          <w:tcPr>
            <w:tcW w:w="5000" w:type="pct"/>
            <w:gridSpan w:val="6"/>
            <w:shd w:val="clear" w:color="auto" w:fill="auto"/>
          </w:tcPr>
          <w:p w14:paraId="77A9A2C6" w14:textId="0B064086" w:rsidR="00AD7E4A" w:rsidRPr="00DF62D0" w:rsidRDefault="00AD7E4A" w:rsidP="00AD7E4A">
            <w:pPr>
              <w:pStyle w:val="Style27"/>
              <w:widowControl/>
              <w:tabs>
                <w:tab w:val="left" w:pos="277"/>
                <w:tab w:val="left" w:pos="6322"/>
              </w:tabs>
              <w:spacing w:line="240" w:lineRule="auto"/>
              <w:rPr>
                <w:color w:val="000000" w:themeColor="text1"/>
                <w:sz w:val="20"/>
                <w:szCs w:val="20"/>
              </w:rPr>
            </w:pPr>
            <w:r>
              <w:rPr>
                <w:color w:val="000000" w:themeColor="text1"/>
                <w:sz w:val="20"/>
                <w:szCs w:val="20"/>
              </w:rPr>
              <w:t>Индикатор 1.</w:t>
            </w:r>
            <w:r w:rsidRPr="00980841">
              <w:rPr>
                <w:rStyle w:val="FontStyle44"/>
                <w:sz w:val="24"/>
                <w:szCs w:val="24"/>
              </w:rPr>
              <w:t xml:space="preserve"> </w:t>
            </w:r>
            <w:r w:rsidRPr="00AD7E4A">
              <w:rPr>
                <w:rStyle w:val="FontStyle4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r>
      <w:tr w:rsidR="00AD7E4A" w:rsidRPr="00BC0615" w14:paraId="100B1555" w14:textId="77777777" w:rsidTr="00AD7E4A">
        <w:trPr>
          <w:trHeight w:val="524"/>
        </w:trPr>
        <w:tc>
          <w:tcPr>
            <w:tcW w:w="1160" w:type="pct"/>
            <w:shd w:val="clear" w:color="auto" w:fill="auto"/>
          </w:tcPr>
          <w:p w14:paraId="66DED08B" w14:textId="77777777" w:rsidR="00AD7E4A" w:rsidRPr="00AD7E4A" w:rsidRDefault="00AD7E4A" w:rsidP="00AD7E4A">
            <w:pPr>
              <w:jc w:val="both"/>
              <w:rPr>
                <w:color w:val="000000" w:themeColor="text1"/>
                <w:sz w:val="20"/>
                <w:szCs w:val="20"/>
                <w:u w:val="single"/>
              </w:rPr>
            </w:pPr>
            <w:r w:rsidRPr="00AD7E4A">
              <w:rPr>
                <w:color w:val="000000" w:themeColor="text1"/>
                <w:sz w:val="20"/>
                <w:szCs w:val="20"/>
                <w:u w:val="single"/>
              </w:rPr>
              <w:t>Знать:</w:t>
            </w:r>
          </w:p>
          <w:p w14:paraId="1D9E3619" w14:textId="6DDB5358" w:rsidR="00AD7E4A" w:rsidRPr="00AD7E4A" w:rsidRDefault="00AD7E4A" w:rsidP="00AD7E4A">
            <w:pPr>
              <w:rPr>
                <w:color w:val="000000" w:themeColor="text1"/>
                <w:sz w:val="20"/>
                <w:szCs w:val="20"/>
                <w:u w:val="single"/>
              </w:rPr>
            </w:pPr>
            <w:r w:rsidRPr="00AD7E4A">
              <w:rPr>
                <w:color w:val="000000" w:themeColor="text1"/>
                <w:sz w:val="20"/>
                <w:szCs w:val="20"/>
              </w:rPr>
              <w:t xml:space="preserve">- </w:t>
            </w:r>
            <w:r w:rsidRPr="00AD7E4A">
              <w:rPr>
                <w:sz w:val="20"/>
                <w:szCs w:val="20"/>
              </w:rPr>
              <w:t xml:space="preserve">особенности реализации политики в области развития банковской деятельности, деятельности небанковских кредитных организаций и финансовых </w:t>
            </w:r>
            <w:proofErr w:type="spellStart"/>
            <w:r w:rsidRPr="00AD7E4A">
              <w:rPr>
                <w:sz w:val="20"/>
                <w:szCs w:val="20"/>
              </w:rPr>
              <w:lastRenderedPageBreak/>
              <w:t>некредитных</w:t>
            </w:r>
            <w:proofErr w:type="spellEnd"/>
            <w:r w:rsidRPr="00AD7E4A">
              <w:rPr>
                <w:sz w:val="20"/>
                <w:szCs w:val="20"/>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819" w:type="pct"/>
            <w:shd w:val="clear" w:color="auto" w:fill="auto"/>
          </w:tcPr>
          <w:p w14:paraId="598E2B28" w14:textId="6847F321" w:rsidR="00AD7E4A" w:rsidRPr="00905EB4" w:rsidRDefault="00AD7E4A" w:rsidP="00AD7E4A">
            <w:pPr>
              <w:rPr>
                <w:sz w:val="20"/>
                <w:szCs w:val="20"/>
              </w:rPr>
            </w:pPr>
            <w:r w:rsidRPr="00D73EA5">
              <w:rPr>
                <w:sz w:val="20"/>
                <w:szCs w:val="20"/>
              </w:rPr>
              <w:lastRenderedPageBreak/>
              <w:t>Фрагментарное представление о</w:t>
            </w:r>
            <w:r>
              <w:rPr>
                <w:sz w:val="20"/>
                <w:szCs w:val="20"/>
              </w:rPr>
              <w:t xml:space="preserve">б </w:t>
            </w:r>
            <w:r w:rsidRPr="00AD7E4A">
              <w:rPr>
                <w:sz w:val="20"/>
                <w:szCs w:val="20"/>
              </w:rPr>
              <w:t>особенност</w:t>
            </w:r>
            <w:r>
              <w:rPr>
                <w:sz w:val="20"/>
                <w:szCs w:val="20"/>
              </w:rPr>
              <w:t>ях</w:t>
            </w:r>
            <w:r w:rsidRPr="00AD7E4A">
              <w:rPr>
                <w:sz w:val="20"/>
                <w:szCs w:val="20"/>
              </w:rPr>
              <w:t xml:space="preserve"> реализации политики в области развития банковской деятельности, </w:t>
            </w:r>
            <w:r w:rsidRPr="00AD7E4A">
              <w:rPr>
                <w:sz w:val="20"/>
                <w:szCs w:val="20"/>
              </w:rPr>
              <w:lastRenderedPageBreak/>
              <w:t xml:space="preserve">деятельности небанковских кредитных организаций и финансовых </w:t>
            </w:r>
            <w:proofErr w:type="spellStart"/>
            <w:r w:rsidRPr="00AD7E4A">
              <w:rPr>
                <w:sz w:val="20"/>
                <w:szCs w:val="20"/>
              </w:rPr>
              <w:t>некредитных</w:t>
            </w:r>
            <w:proofErr w:type="spellEnd"/>
            <w:r w:rsidRPr="00AD7E4A">
              <w:rPr>
                <w:sz w:val="20"/>
                <w:szCs w:val="20"/>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818" w:type="pct"/>
            <w:shd w:val="clear" w:color="auto" w:fill="auto"/>
          </w:tcPr>
          <w:p w14:paraId="3E1A81B6" w14:textId="48260ACF" w:rsidR="00AD7E4A" w:rsidRDefault="00AD7E4A" w:rsidP="00AD7E4A">
            <w:pPr>
              <w:jc w:val="both"/>
              <w:rPr>
                <w:sz w:val="20"/>
                <w:szCs w:val="20"/>
              </w:rPr>
            </w:pPr>
            <w:r w:rsidRPr="00D73EA5">
              <w:rPr>
                <w:sz w:val="20"/>
                <w:szCs w:val="20"/>
              </w:rPr>
              <w:lastRenderedPageBreak/>
              <w:t>Н</w:t>
            </w:r>
            <w:r>
              <w:rPr>
                <w:sz w:val="20"/>
                <w:szCs w:val="20"/>
              </w:rPr>
              <w:t>еполные представления об</w:t>
            </w:r>
            <w:r w:rsidRPr="004E34F9">
              <w:rPr>
                <w:sz w:val="20"/>
                <w:szCs w:val="20"/>
              </w:rPr>
              <w:t xml:space="preserve"> </w:t>
            </w:r>
            <w:r w:rsidRPr="00AD7E4A">
              <w:rPr>
                <w:sz w:val="20"/>
                <w:szCs w:val="20"/>
              </w:rPr>
              <w:t>особенност</w:t>
            </w:r>
            <w:r>
              <w:rPr>
                <w:sz w:val="20"/>
                <w:szCs w:val="20"/>
              </w:rPr>
              <w:t>ях</w:t>
            </w:r>
            <w:r w:rsidRPr="00AD7E4A">
              <w:rPr>
                <w:sz w:val="20"/>
                <w:szCs w:val="20"/>
              </w:rPr>
              <w:t xml:space="preserve"> реализации политики в области развития банковской деятельности, </w:t>
            </w:r>
            <w:r w:rsidRPr="00AD7E4A">
              <w:rPr>
                <w:sz w:val="20"/>
                <w:szCs w:val="20"/>
              </w:rPr>
              <w:lastRenderedPageBreak/>
              <w:t xml:space="preserve">деятельности небанковских кредитных организаций и финансовых </w:t>
            </w:r>
            <w:proofErr w:type="spellStart"/>
            <w:r w:rsidRPr="00AD7E4A">
              <w:rPr>
                <w:sz w:val="20"/>
                <w:szCs w:val="20"/>
              </w:rPr>
              <w:t>некредитных</w:t>
            </w:r>
            <w:proofErr w:type="spellEnd"/>
            <w:r w:rsidRPr="00AD7E4A">
              <w:rPr>
                <w:sz w:val="20"/>
                <w:szCs w:val="20"/>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751" w:type="pct"/>
            <w:shd w:val="clear" w:color="auto" w:fill="auto"/>
          </w:tcPr>
          <w:p w14:paraId="19EEF757" w14:textId="30BF52A1" w:rsidR="00AD7E4A" w:rsidRPr="00905EB4" w:rsidRDefault="00AD7E4A" w:rsidP="00AD7E4A">
            <w:pPr>
              <w:rPr>
                <w:sz w:val="20"/>
                <w:szCs w:val="20"/>
              </w:rPr>
            </w:pPr>
            <w:r w:rsidRPr="00D73EA5">
              <w:rPr>
                <w:sz w:val="20"/>
                <w:szCs w:val="20"/>
              </w:rPr>
              <w:lastRenderedPageBreak/>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Pr="00AD7E4A">
              <w:rPr>
                <w:sz w:val="20"/>
                <w:szCs w:val="20"/>
              </w:rPr>
              <w:t>особенност</w:t>
            </w:r>
            <w:r>
              <w:rPr>
                <w:sz w:val="20"/>
                <w:szCs w:val="20"/>
              </w:rPr>
              <w:t>ях</w:t>
            </w:r>
            <w:r w:rsidRPr="00AD7E4A">
              <w:rPr>
                <w:sz w:val="20"/>
                <w:szCs w:val="20"/>
              </w:rPr>
              <w:t xml:space="preserve"> реализации </w:t>
            </w:r>
            <w:r w:rsidRPr="00AD7E4A">
              <w:rPr>
                <w:sz w:val="20"/>
                <w:szCs w:val="20"/>
              </w:rPr>
              <w:lastRenderedPageBreak/>
              <w:t xml:space="preserve">политики в области развития банковской деятельности, деятельности небанковских кредитных организаций и финансовых </w:t>
            </w:r>
            <w:proofErr w:type="spellStart"/>
            <w:r w:rsidRPr="00AD7E4A">
              <w:rPr>
                <w:sz w:val="20"/>
                <w:szCs w:val="20"/>
              </w:rPr>
              <w:t>некредитных</w:t>
            </w:r>
            <w:proofErr w:type="spellEnd"/>
            <w:r w:rsidRPr="00AD7E4A">
              <w:rPr>
                <w:sz w:val="20"/>
                <w:szCs w:val="20"/>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727" w:type="pct"/>
            <w:shd w:val="clear" w:color="auto" w:fill="auto"/>
          </w:tcPr>
          <w:p w14:paraId="7F937E5F" w14:textId="28659C30" w:rsidR="00AD7E4A" w:rsidRPr="00905EB4" w:rsidRDefault="00AD7E4A" w:rsidP="00AD7E4A">
            <w:pPr>
              <w:rPr>
                <w:sz w:val="20"/>
                <w:szCs w:val="20"/>
              </w:rPr>
            </w:pPr>
            <w:r w:rsidRPr="00D73EA5">
              <w:rPr>
                <w:sz w:val="20"/>
                <w:szCs w:val="20"/>
              </w:rPr>
              <w:lastRenderedPageBreak/>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Pr="00AD7E4A">
              <w:rPr>
                <w:sz w:val="20"/>
                <w:szCs w:val="20"/>
              </w:rPr>
              <w:t>особенност</w:t>
            </w:r>
            <w:r>
              <w:rPr>
                <w:sz w:val="20"/>
                <w:szCs w:val="20"/>
              </w:rPr>
              <w:t>ях</w:t>
            </w:r>
            <w:r w:rsidRPr="00AD7E4A">
              <w:rPr>
                <w:sz w:val="20"/>
                <w:szCs w:val="20"/>
              </w:rPr>
              <w:t xml:space="preserve"> реализации политики в </w:t>
            </w:r>
            <w:r w:rsidRPr="00AD7E4A">
              <w:rPr>
                <w:sz w:val="20"/>
                <w:szCs w:val="20"/>
              </w:rPr>
              <w:lastRenderedPageBreak/>
              <w:t xml:space="preserve">области развития банковской деятельности, деятельности небанковских кредитных организаций и финансовых </w:t>
            </w:r>
            <w:proofErr w:type="spellStart"/>
            <w:r w:rsidRPr="00AD7E4A">
              <w:rPr>
                <w:sz w:val="20"/>
                <w:szCs w:val="20"/>
              </w:rPr>
              <w:t>некредитных</w:t>
            </w:r>
            <w:proofErr w:type="spellEnd"/>
            <w:r w:rsidRPr="00AD7E4A">
              <w:rPr>
                <w:sz w:val="20"/>
                <w:szCs w:val="20"/>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725" w:type="pct"/>
            <w:shd w:val="clear" w:color="auto" w:fill="auto"/>
          </w:tcPr>
          <w:p w14:paraId="58640470" w14:textId="33F57FBF" w:rsidR="00AD7E4A" w:rsidRPr="00DF62D0" w:rsidRDefault="00AD7E4A" w:rsidP="00AD7E4A">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r w:rsidR="00AD7E4A" w:rsidRPr="00BC0615" w14:paraId="6507ECD6" w14:textId="77777777" w:rsidTr="00AD7E4A">
        <w:trPr>
          <w:trHeight w:val="524"/>
        </w:trPr>
        <w:tc>
          <w:tcPr>
            <w:tcW w:w="1160" w:type="pct"/>
            <w:shd w:val="clear" w:color="auto" w:fill="auto"/>
          </w:tcPr>
          <w:p w14:paraId="6C329003" w14:textId="77777777" w:rsidR="00AD7E4A" w:rsidRPr="00AD7E4A" w:rsidRDefault="00AD7E4A" w:rsidP="00AD7E4A">
            <w:pPr>
              <w:rPr>
                <w:color w:val="000000" w:themeColor="text1"/>
                <w:sz w:val="20"/>
                <w:szCs w:val="20"/>
                <w:u w:val="single"/>
              </w:rPr>
            </w:pPr>
            <w:r w:rsidRPr="00AD7E4A">
              <w:rPr>
                <w:color w:val="000000" w:themeColor="text1"/>
                <w:sz w:val="20"/>
                <w:szCs w:val="20"/>
                <w:u w:val="single"/>
              </w:rPr>
              <w:t>Уметь:</w:t>
            </w:r>
          </w:p>
          <w:p w14:paraId="68EDB164" w14:textId="6ED466C5" w:rsidR="00AD7E4A" w:rsidRPr="00AD7E4A" w:rsidRDefault="00AD7E4A" w:rsidP="00AD7E4A">
            <w:pPr>
              <w:rPr>
                <w:color w:val="000000" w:themeColor="text1"/>
                <w:sz w:val="20"/>
                <w:szCs w:val="20"/>
                <w:u w:val="single"/>
              </w:rPr>
            </w:pPr>
            <w:r w:rsidRPr="00AD7E4A">
              <w:rPr>
                <w:color w:val="000000" w:themeColor="text1"/>
                <w:sz w:val="20"/>
                <w:szCs w:val="20"/>
              </w:rPr>
              <w:t xml:space="preserve">- </w:t>
            </w:r>
            <w:r w:rsidRPr="00AD7E4A">
              <w:rPr>
                <w:sz w:val="20"/>
                <w:szCs w:val="20"/>
              </w:rPr>
              <w:t>готовить мотивированные обоснования принятия эффективных решений по кругу выполняемых профессиональных операций</w:t>
            </w:r>
          </w:p>
        </w:tc>
        <w:tc>
          <w:tcPr>
            <w:tcW w:w="819" w:type="pct"/>
            <w:shd w:val="clear" w:color="auto" w:fill="auto"/>
          </w:tcPr>
          <w:p w14:paraId="21589C50" w14:textId="77777777" w:rsidR="00AD7E4A" w:rsidRPr="004E34F9" w:rsidRDefault="00AD7E4A" w:rsidP="00AD7E4A">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01BB2E8F" w14:textId="4EEE7B18" w:rsidR="00AD7E4A" w:rsidRPr="00905EB4" w:rsidRDefault="00AD7E4A" w:rsidP="00AD7E4A">
            <w:pPr>
              <w:rPr>
                <w:sz w:val="20"/>
                <w:szCs w:val="20"/>
              </w:rPr>
            </w:pPr>
            <w:r w:rsidRPr="00AD7E4A">
              <w:rPr>
                <w:sz w:val="20"/>
                <w:szCs w:val="20"/>
              </w:rPr>
              <w:t xml:space="preserve">готовить мотивированные обоснования принятия эффективных решений по кругу выполняемых профессиональных операций </w:t>
            </w:r>
          </w:p>
        </w:tc>
        <w:tc>
          <w:tcPr>
            <w:tcW w:w="818" w:type="pct"/>
            <w:shd w:val="clear" w:color="auto" w:fill="auto"/>
          </w:tcPr>
          <w:p w14:paraId="04F5E6A4" w14:textId="052620F7" w:rsidR="00AD7E4A" w:rsidRDefault="00AD7E4A" w:rsidP="00AD7E4A">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00155F0D" w:rsidRPr="00AD7E4A">
              <w:rPr>
                <w:sz w:val="20"/>
                <w:szCs w:val="20"/>
              </w:rPr>
              <w:t>готовить мотивированные обоснования принятия эффективных решений по кругу выполняемых профессиональных операций</w:t>
            </w:r>
            <w:r w:rsidR="00155F0D" w:rsidRPr="00AD7E4A">
              <w:rPr>
                <w:sz w:val="20"/>
                <w:szCs w:val="20"/>
              </w:rPr>
              <w:t xml:space="preserve"> </w:t>
            </w:r>
          </w:p>
        </w:tc>
        <w:tc>
          <w:tcPr>
            <w:tcW w:w="751" w:type="pct"/>
            <w:shd w:val="clear" w:color="auto" w:fill="auto"/>
          </w:tcPr>
          <w:p w14:paraId="689DC804" w14:textId="12F3EF91" w:rsidR="00AD7E4A" w:rsidRPr="00905EB4" w:rsidRDefault="00AD7E4A" w:rsidP="00AD7E4A">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00155F0D" w:rsidRPr="00AD7E4A">
              <w:rPr>
                <w:sz w:val="20"/>
                <w:szCs w:val="20"/>
              </w:rPr>
              <w:t>готовить мотивированные обоснования принятия эффективных решений по кругу выполняемых профессиональных операций</w:t>
            </w:r>
            <w:r w:rsidR="00155F0D" w:rsidRPr="00AD7E4A">
              <w:rPr>
                <w:sz w:val="20"/>
                <w:szCs w:val="20"/>
              </w:rPr>
              <w:t xml:space="preserve"> </w:t>
            </w:r>
          </w:p>
        </w:tc>
        <w:tc>
          <w:tcPr>
            <w:tcW w:w="727" w:type="pct"/>
            <w:shd w:val="clear" w:color="auto" w:fill="auto"/>
          </w:tcPr>
          <w:p w14:paraId="080F3942" w14:textId="1498BB80" w:rsidR="00AD7E4A" w:rsidRPr="00905EB4" w:rsidRDefault="00AD7E4A" w:rsidP="00AD7E4A">
            <w:pPr>
              <w:rPr>
                <w:sz w:val="20"/>
                <w:szCs w:val="20"/>
              </w:rPr>
            </w:pPr>
            <w:r w:rsidRPr="00905EB4">
              <w:rPr>
                <w:sz w:val="20"/>
                <w:szCs w:val="20"/>
              </w:rPr>
              <w:t>Сформированное умение</w:t>
            </w:r>
            <w:r>
              <w:rPr>
                <w:sz w:val="20"/>
                <w:szCs w:val="20"/>
              </w:rPr>
              <w:t xml:space="preserve"> </w:t>
            </w:r>
            <w:r w:rsidR="00155F0D" w:rsidRPr="00AD7E4A">
              <w:rPr>
                <w:sz w:val="20"/>
                <w:szCs w:val="20"/>
              </w:rPr>
              <w:t>готовить мотивированные обоснования принятия эффективных решений по кругу выполняемых профессиональных операций</w:t>
            </w:r>
            <w:r w:rsidR="00155F0D" w:rsidRPr="00AD7E4A">
              <w:rPr>
                <w:sz w:val="20"/>
                <w:szCs w:val="20"/>
              </w:rPr>
              <w:t xml:space="preserve"> </w:t>
            </w:r>
          </w:p>
        </w:tc>
        <w:tc>
          <w:tcPr>
            <w:tcW w:w="725" w:type="pct"/>
            <w:shd w:val="clear" w:color="auto" w:fill="auto"/>
          </w:tcPr>
          <w:p w14:paraId="4B144E2D" w14:textId="4358E3F9" w:rsidR="00AD7E4A" w:rsidRPr="00DF62D0" w:rsidRDefault="00AD7E4A" w:rsidP="00AD7E4A">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155F0D" w:rsidRPr="00BC0615" w14:paraId="766F1DB3" w14:textId="77777777" w:rsidTr="00155F0D">
        <w:trPr>
          <w:trHeight w:val="356"/>
        </w:trPr>
        <w:tc>
          <w:tcPr>
            <w:tcW w:w="5000" w:type="pct"/>
            <w:gridSpan w:val="6"/>
            <w:shd w:val="clear" w:color="auto" w:fill="auto"/>
          </w:tcPr>
          <w:p w14:paraId="5F2DADBD" w14:textId="49C2657F" w:rsidR="00155F0D" w:rsidRPr="00155F0D" w:rsidRDefault="00155F0D" w:rsidP="00AD7E4A">
            <w:pPr>
              <w:jc w:val="both"/>
              <w:rPr>
                <w:b/>
                <w:bCs/>
                <w:color w:val="000000" w:themeColor="text1"/>
                <w:sz w:val="20"/>
                <w:szCs w:val="20"/>
              </w:rPr>
            </w:pPr>
            <w:r w:rsidRPr="00155F0D">
              <w:rPr>
                <w:b/>
                <w:bCs/>
                <w:color w:val="000000" w:themeColor="text1"/>
                <w:sz w:val="20"/>
                <w:szCs w:val="20"/>
              </w:rPr>
              <w:t>Индикатор 2.</w:t>
            </w:r>
            <w:r w:rsidRPr="00155F0D">
              <w:rPr>
                <w:rStyle w:val="FontStyle44"/>
                <w:b/>
                <w:bCs/>
                <w:sz w:val="24"/>
                <w:szCs w:val="24"/>
              </w:rPr>
              <w:t xml:space="preserve"> </w:t>
            </w:r>
            <w:r w:rsidRPr="00155F0D">
              <w:rPr>
                <w:rStyle w:val="FontStyle44"/>
                <w:b/>
                <w:bCs/>
              </w:rPr>
              <w:t>Предлагает варианты решения профессиональных задач в условиях неопределенности</w:t>
            </w:r>
          </w:p>
        </w:tc>
      </w:tr>
      <w:tr w:rsidR="00155F0D" w:rsidRPr="00BC0615" w14:paraId="3DF11381" w14:textId="77777777" w:rsidTr="00AD7E4A">
        <w:trPr>
          <w:trHeight w:val="524"/>
        </w:trPr>
        <w:tc>
          <w:tcPr>
            <w:tcW w:w="1160" w:type="pct"/>
            <w:shd w:val="clear" w:color="auto" w:fill="auto"/>
          </w:tcPr>
          <w:p w14:paraId="777304A7" w14:textId="77777777" w:rsidR="00155F0D" w:rsidRPr="00AD7E4A" w:rsidRDefault="00155F0D" w:rsidP="00155F0D">
            <w:pPr>
              <w:jc w:val="both"/>
              <w:rPr>
                <w:color w:val="000000" w:themeColor="text1"/>
                <w:sz w:val="20"/>
                <w:szCs w:val="20"/>
                <w:u w:val="single"/>
              </w:rPr>
            </w:pPr>
            <w:r w:rsidRPr="00AD7E4A">
              <w:rPr>
                <w:color w:val="000000" w:themeColor="text1"/>
                <w:sz w:val="20"/>
                <w:szCs w:val="20"/>
                <w:u w:val="single"/>
              </w:rPr>
              <w:t>Знать:</w:t>
            </w:r>
          </w:p>
          <w:p w14:paraId="3E1FBC27" w14:textId="77777777" w:rsidR="00155F0D" w:rsidRPr="00155F0D" w:rsidRDefault="00155F0D" w:rsidP="00155F0D">
            <w:pPr>
              <w:pStyle w:val="Style47"/>
              <w:tabs>
                <w:tab w:val="left" w:pos="101"/>
              </w:tabs>
              <w:jc w:val="both"/>
              <w:rPr>
                <w:b/>
                <w:sz w:val="20"/>
                <w:szCs w:val="20"/>
              </w:rPr>
            </w:pPr>
            <w:r w:rsidRPr="00AD7E4A">
              <w:rPr>
                <w:color w:val="000000" w:themeColor="text1"/>
                <w:sz w:val="20"/>
                <w:szCs w:val="20"/>
              </w:rPr>
              <w:t xml:space="preserve">- </w:t>
            </w:r>
            <w:r w:rsidRPr="00155F0D">
              <w:rPr>
                <w:sz w:val="20"/>
                <w:szCs w:val="20"/>
              </w:rPr>
              <w:t>основы организации и регулирования денежного оборота, банковской системы</w:t>
            </w:r>
          </w:p>
          <w:p w14:paraId="3DA3D0C2" w14:textId="6281F3D1" w:rsidR="00155F0D" w:rsidRDefault="00155F0D" w:rsidP="00155F0D">
            <w:pPr>
              <w:rPr>
                <w:color w:val="000000" w:themeColor="text1"/>
                <w:sz w:val="20"/>
                <w:szCs w:val="20"/>
                <w:u w:val="single"/>
              </w:rPr>
            </w:pPr>
          </w:p>
        </w:tc>
        <w:tc>
          <w:tcPr>
            <w:tcW w:w="819" w:type="pct"/>
            <w:shd w:val="clear" w:color="auto" w:fill="auto"/>
          </w:tcPr>
          <w:p w14:paraId="5BD196A9" w14:textId="0D49A79C" w:rsidR="00155F0D" w:rsidRPr="00155F0D" w:rsidRDefault="00155F0D" w:rsidP="00155F0D">
            <w:pPr>
              <w:pStyle w:val="Style47"/>
              <w:tabs>
                <w:tab w:val="left" w:pos="101"/>
              </w:tabs>
              <w:jc w:val="both"/>
              <w:rPr>
                <w:b/>
                <w:sz w:val="20"/>
                <w:szCs w:val="20"/>
              </w:rPr>
            </w:pPr>
            <w:r w:rsidRPr="00D73EA5">
              <w:rPr>
                <w:sz w:val="20"/>
                <w:szCs w:val="20"/>
              </w:rPr>
              <w:t>Фрагментарное представление о</w:t>
            </w:r>
            <w:r>
              <w:rPr>
                <w:sz w:val="20"/>
                <w:szCs w:val="20"/>
              </w:rPr>
              <w:t xml:space="preserve">б </w:t>
            </w:r>
            <w:r w:rsidRPr="00155F0D">
              <w:rPr>
                <w:sz w:val="20"/>
                <w:szCs w:val="20"/>
              </w:rPr>
              <w:t>основ</w:t>
            </w:r>
            <w:r>
              <w:rPr>
                <w:sz w:val="20"/>
                <w:szCs w:val="20"/>
              </w:rPr>
              <w:t>ах</w:t>
            </w:r>
            <w:r w:rsidRPr="00155F0D">
              <w:rPr>
                <w:sz w:val="20"/>
                <w:szCs w:val="20"/>
              </w:rPr>
              <w:t xml:space="preserve"> организации и регулирования денежного оборота, банковской системы</w:t>
            </w:r>
          </w:p>
          <w:p w14:paraId="508C7FE9" w14:textId="128DA6BE" w:rsidR="00155F0D" w:rsidRPr="00905EB4" w:rsidRDefault="00155F0D" w:rsidP="00155F0D">
            <w:pPr>
              <w:rPr>
                <w:sz w:val="20"/>
                <w:szCs w:val="20"/>
              </w:rPr>
            </w:pPr>
          </w:p>
        </w:tc>
        <w:tc>
          <w:tcPr>
            <w:tcW w:w="818" w:type="pct"/>
            <w:shd w:val="clear" w:color="auto" w:fill="auto"/>
          </w:tcPr>
          <w:p w14:paraId="51DF9E14" w14:textId="77777777" w:rsidR="00155F0D" w:rsidRPr="00155F0D" w:rsidRDefault="00155F0D" w:rsidP="00155F0D">
            <w:pPr>
              <w:pStyle w:val="Style47"/>
              <w:tabs>
                <w:tab w:val="left" w:pos="101"/>
              </w:tabs>
              <w:jc w:val="both"/>
              <w:rPr>
                <w:b/>
                <w:sz w:val="20"/>
                <w:szCs w:val="20"/>
              </w:rPr>
            </w:pPr>
            <w:r w:rsidRPr="00D73EA5">
              <w:rPr>
                <w:sz w:val="20"/>
                <w:szCs w:val="20"/>
              </w:rPr>
              <w:t>Н</w:t>
            </w:r>
            <w:r>
              <w:rPr>
                <w:sz w:val="20"/>
                <w:szCs w:val="20"/>
              </w:rPr>
              <w:t>еполные представления об</w:t>
            </w:r>
            <w:r w:rsidRPr="004E34F9">
              <w:rPr>
                <w:sz w:val="20"/>
                <w:szCs w:val="20"/>
              </w:rPr>
              <w:t xml:space="preserve"> </w:t>
            </w:r>
            <w:r w:rsidRPr="00155F0D">
              <w:rPr>
                <w:sz w:val="20"/>
                <w:szCs w:val="20"/>
              </w:rPr>
              <w:t>основ</w:t>
            </w:r>
            <w:r>
              <w:rPr>
                <w:sz w:val="20"/>
                <w:szCs w:val="20"/>
              </w:rPr>
              <w:t>ах</w:t>
            </w:r>
            <w:r w:rsidRPr="00155F0D">
              <w:rPr>
                <w:sz w:val="20"/>
                <w:szCs w:val="20"/>
              </w:rPr>
              <w:t xml:space="preserve"> организации и регулирования денежного оборота, банковской системы</w:t>
            </w:r>
          </w:p>
          <w:p w14:paraId="3913FAE4" w14:textId="0AC037FD" w:rsidR="00155F0D" w:rsidRDefault="00155F0D" w:rsidP="00155F0D">
            <w:pPr>
              <w:jc w:val="both"/>
              <w:rPr>
                <w:sz w:val="20"/>
                <w:szCs w:val="20"/>
              </w:rPr>
            </w:pPr>
          </w:p>
        </w:tc>
        <w:tc>
          <w:tcPr>
            <w:tcW w:w="751" w:type="pct"/>
            <w:shd w:val="clear" w:color="auto" w:fill="auto"/>
          </w:tcPr>
          <w:p w14:paraId="6560BC75" w14:textId="77777777" w:rsidR="00155F0D" w:rsidRPr="00155F0D" w:rsidRDefault="00155F0D" w:rsidP="00155F0D">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Pr="00155F0D">
              <w:rPr>
                <w:sz w:val="20"/>
                <w:szCs w:val="20"/>
              </w:rPr>
              <w:t>основ</w:t>
            </w:r>
            <w:r>
              <w:rPr>
                <w:sz w:val="20"/>
                <w:szCs w:val="20"/>
              </w:rPr>
              <w:t>ах</w:t>
            </w:r>
            <w:r w:rsidRPr="00155F0D">
              <w:rPr>
                <w:sz w:val="20"/>
                <w:szCs w:val="20"/>
              </w:rPr>
              <w:t xml:space="preserve"> организации и регулирования денежного оборота, банковской системы</w:t>
            </w:r>
          </w:p>
          <w:p w14:paraId="4E8CD039" w14:textId="4B2ACBDD" w:rsidR="00155F0D" w:rsidRPr="00905EB4" w:rsidRDefault="00155F0D" w:rsidP="00155F0D">
            <w:pPr>
              <w:rPr>
                <w:sz w:val="20"/>
                <w:szCs w:val="20"/>
              </w:rPr>
            </w:pPr>
          </w:p>
        </w:tc>
        <w:tc>
          <w:tcPr>
            <w:tcW w:w="727" w:type="pct"/>
            <w:shd w:val="clear" w:color="auto" w:fill="auto"/>
          </w:tcPr>
          <w:p w14:paraId="0B1CFAEB" w14:textId="1B03AA6C" w:rsidR="00155F0D" w:rsidRPr="00905EB4" w:rsidRDefault="00155F0D" w:rsidP="00155F0D">
            <w:pPr>
              <w:pStyle w:val="Style47"/>
              <w:tabs>
                <w:tab w:val="left" w:pos="101"/>
              </w:tabs>
              <w:jc w:val="both"/>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Pr="00155F0D">
              <w:rPr>
                <w:sz w:val="20"/>
                <w:szCs w:val="20"/>
              </w:rPr>
              <w:t>основ</w:t>
            </w:r>
            <w:r>
              <w:rPr>
                <w:sz w:val="20"/>
                <w:szCs w:val="20"/>
              </w:rPr>
              <w:t>ах</w:t>
            </w:r>
            <w:r w:rsidRPr="00155F0D">
              <w:rPr>
                <w:sz w:val="20"/>
                <w:szCs w:val="20"/>
              </w:rPr>
              <w:t xml:space="preserve"> организации и регулирования денежного оборота, банковской системы</w:t>
            </w:r>
          </w:p>
        </w:tc>
        <w:tc>
          <w:tcPr>
            <w:tcW w:w="725" w:type="pct"/>
            <w:shd w:val="clear" w:color="auto" w:fill="auto"/>
          </w:tcPr>
          <w:p w14:paraId="71D2C589" w14:textId="79D31E42" w:rsidR="00155F0D" w:rsidRPr="00DF62D0" w:rsidRDefault="00155F0D" w:rsidP="00155F0D">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155F0D" w:rsidRPr="00BC0615" w14:paraId="18C8B6D1" w14:textId="77777777" w:rsidTr="00AD7E4A">
        <w:trPr>
          <w:trHeight w:val="524"/>
        </w:trPr>
        <w:tc>
          <w:tcPr>
            <w:tcW w:w="1160" w:type="pct"/>
            <w:shd w:val="clear" w:color="auto" w:fill="auto"/>
          </w:tcPr>
          <w:p w14:paraId="07D3786A" w14:textId="77777777" w:rsidR="00155F0D" w:rsidRDefault="00155F0D" w:rsidP="00155F0D">
            <w:pPr>
              <w:rPr>
                <w:color w:val="000000" w:themeColor="text1"/>
                <w:sz w:val="20"/>
                <w:szCs w:val="20"/>
                <w:u w:val="single"/>
              </w:rPr>
            </w:pPr>
            <w:r w:rsidRPr="00AD7E4A">
              <w:rPr>
                <w:color w:val="000000" w:themeColor="text1"/>
                <w:sz w:val="20"/>
                <w:szCs w:val="20"/>
                <w:u w:val="single"/>
              </w:rPr>
              <w:t>Уметь:</w:t>
            </w:r>
          </w:p>
          <w:p w14:paraId="54FACEB9" w14:textId="2BCACB54" w:rsidR="00155F0D" w:rsidRPr="00155F0D" w:rsidRDefault="00155F0D" w:rsidP="00155F0D">
            <w:pPr>
              <w:rPr>
                <w:color w:val="000000" w:themeColor="text1"/>
                <w:sz w:val="20"/>
                <w:szCs w:val="20"/>
                <w:u w:val="single"/>
              </w:rPr>
            </w:pPr>
            <w:r w:rsidRPr="00155F0D">
              <w:rPr>
                <w:color w:val="000000" w:themeColor="text1"/>
                <w:sz w:val="20"/>
                <w:szCs w:val="20"/>
              </w:rPr>
              <w:t>-</w:t>
            </w:r>
            <w:r w:rsidRPr="00155F0D">
              <w:rPr>
                <w:sz w:val="20"/>
                <w:szCs w:val="20"/>
              </w:rPr>
              <w:t xml:space="preserve"> </w:t>
            </w:r>
            <w:r w:rsidRPr="00155F0D">
              <w:rPr>
                <w:sz w:val="20"/>
                <w:szCs w:val="20"/>
              </w:rPr>
              <w:t xml:space="preserve">осуществлять мероприятия по снижению рисков денежно-кредитной сферы, оценивать эффективность использования финансовых инструментов для </w:t>
            </w:r>
            <w:r w:rsidRPr="00155F0D">
              <w:rPr>
                <w:sz w:val="20"/>
                <w:szCs w:val="20"/>
              </w:rPr>
              <w:lastRenderedPageBreak/>
              <w:t>минимизации потерь на макро-и микроуровнях</w:t>
            </w:r>
          </w:p>
        </w:tc>
        <w:tc>
          <w:tcPr>
            <w:tcW w:w="819" w:type="pct"/>
            <w:shd w:val="clear" w:color="auto" w:fill="auto"/>
          </w:tcPr>
          <w:p w14:paraId="333CCAC8" w14:textId="77777777" w:rsidR="00155F0D" w:rsidRPr="004E34F9" w:rsidRDefault="00155F0D" w:rsidP="00155F0D">
            <w:pPr>
              <w:rPr>
                <w:color w:val="000000" w:themeColor="text1"/>
                <w:sz w:val="20"/>
                <w:szCs w:val="20"/>
              </w:rPr>
            </w:pPr>
            <w:r w:rsidRPr="00905EB4">
              <w:rPr>
                <w:sz w:val="20"/>
                <w:szCs w:val="20"/>
              </w:rPr>
              <w:lastRenderedPageBreak/>
              <w:t>Фрагментарное умение</w:t>
            </w:r>
            <w:r w:rsidRPr="002A6AD1">
              <w:rPr>
                <w:color w:val="000000" w:themeColor="text1"/>
                <w:sz w:val="20"/>
                <w:szCs w:val="20"/>
              </w:rPr>
              <w:t xml:space="preserve"> </w:t>
            </w:r>
          </w:p>
          <w:p w14:paraId="34D96214" w14:textId="0CB7A1D0" w:rsidR="00155F0D" w:rsidRPr="00905EB4" w:rsidRDefault="00155F0D" w:rsidP="00155F0D">
            <w:pPr>
              <w:rPr>
                <w:sz w:val="20"/>
                <w:szCs w:val="20"/>
              </w:rPr>
            </w:pPr>
            <w:r w:rsidRPr="00155F0D">
              <w:rPr>
                <w:sz w:val="20"/>
                <w:szCs w:val="20"/>
              </w:rPr>
              <w:t xml:space="preserve">осуществлять мероприятия по снижению рисков денежно-кредитной сферы, оценивать </w:t>
            </w:r>
            <w:r w:rsidRPr="00155F0D">
              <w:rPr>
                <w:sz w:val="20"/>
                <w:szCs w:val="20"/>
              </w:rPr>
              <w:lastRenderedPageBreak/>
              <w:t>эффективность использования финансовых инструментов для минимизации потерь на макро-и микроуровнях</w:t>
            </w:r>
          </w:p>
        </w:tc>
        <w:tc>
          <w:tcPr>
            <w:tcW w:w="818" w:type="pct"/>
            <w:shd w:val="clear" w:color="auto" w:fill="auto"/>
          </w:tcPr>
          <w:p w14:paraId="12946F10" w14:textId="2AD7E389" w:rsidR="00155F0D" w:rsidRDefault="00155F0D" w:rsidP="00155F0D">
            <w:pPr>
              <w:jc w:val="both"/>
              <w:rPr>
                <w:sz w:val="20"/>
                <w:szCs w:val="20"/>
              </w:rPr>
            </w:pPr>
            <w:r>
              <w:rPr>
                <w:sz w:val="20"/>
                <w:szCs w:val="20"/>
              </w:rPr>
              <w:lastRenderedPageBreak/>
              <w:t>Несистематическое применение уме</w:t>
            </w:r>
            <w:r w:rsidRPr="00905EB4">
              <w:rPr>
                <w:sz w:val="20"/>
                <w:szCs w:val="20"/>
              </w:rPr>
              <w:t>ний</w:t>
            </w:r>
            <w:r>
              <w:rPr>
                <w:sz w:val="20"/>
                <w:szCs w:val="20"/>
              </w:rPr>
              <w:t xml:space="preserve"> </w:t>
            </w:r>
            <w:r w:rsidRPr="00155F0D">
              <w:rPr>
                <w:sz w:val="20"/>
                <w:szCs w:val="20"/>
              </w:rPr>
              <w:t xml:space="preserve">осуществлять мероприятия по снижению рисков денежно-кредитной сферы, </w:t>
            </w:r>
            <w:r w:rsidRPr="00155F0D">
              <w:rPr>
                <w:sz w:val="20"/>
                <w:szCs w:val="20"/>
              </w:rPr>
              <w:lastRenderedPageBreak/>
              <w:t>оценивать эффективность использования финансовых инструментов для минимизации потерь на макро-и микроуровнях</w:t>
            </w:r>
          </w:p>
        </w:tc>
        <w:tc>
          <w:tcPr>
            <w:tcW w:w="751" w:type="pct"/>
            <w:shd w:val="clear" w:color="auto" w:fill="auto"/>
          </w:tcPr>
          <w:p w14:paraId="63756B76" w14:textId="4C07FE42" w:rsidR="00155F0D" w:rsidRPr="00905EB4" w:rsidRDefault="00155F0D" w:rsidP="00155F0D">
            <w:pPr>
              <w:rPr>
                <w:sz w:val="20"/>
                <w:szCs w:val="20"/>
              </w:rPr>
            </w:pPr>
            <w:r w:rsidRPr="00905EB4">
              <w:rPr>
                <w:sz w:val="20"/>
                <w:szCs w:val="20"/>
              </w:rPr>
              <w:lastRenderedPageBreak/>
              <w:t>В целом успешное, но содержащее отдельные пробелы умение</w:t>
            </w:r>
            <w:r>
              <w:rPr>
                <w:sz w:val="20"/>
                <w:szCs w:val="20"/>
              </w:rPr>
              <w:t xml:space="preserve"> </w:t>
            </w:r>
            <w:r w:rsidRPr="00155F0D">
              <w:rPr>
                <w:sz w:val="20"/>
                <w:szCs w:val="20"/>
              </w:rPr>
              <w:t xml:space="preserve">осуществлять мероприятия по снижению </w:t>
            </w:r>
            <w:r w:rsidRPr="00155F0D">
              <w:rPr>
                <w:sz w:val="20"/>
                <w:szCs w:val="20"/>
              </w:rPr>
              <w:lastRenderedPageBreak/>
              <w:t>рисков денежно-кредитной сферы, оценивать эффективность использования финансовых инструментов для минимизации потерь на макро-и микроуровнях</w:t>
            </w:r>
          </w:p>
        </w:tc>
        <w:tc>
          <w:tcPr>
            <w:tcW w:w="727" w:type="pct"/>
            <w:shd w:val="clear" w:color="auto" w:fill="auto"/>
          </w:tcPr>
          <w:p w14:paraId="2AA885FB" w14:textId="7057176B" w:rsidR="00155F0D" w:rsidRPr="00905EB4" w:rsidRDefault="00155F0D" w:rsidP="00155F0D">
            <w:pPr>
              <w:rPr>
                <w:sz w:val="20"/>
                <w:szCs w:val="20"/>
              </w:rPr>
            </w:pPr>
            <w:r w:rsidRPr="00905EB4">
              <w:rPr>
                <w:sz w:val="20"/>
                <w:szCs w:val="20"/>
              </w:rPr>
              <w:lastRenderedPageBreak/>
              <w:t>Сформированное умение</w:t>
            </w:r>
            <w:r>
              <w:rPr>
                <w:sz w:val="20"/>
                <w:szCs w:val="20"/>
              </w:rPr>
              <w:t xml:space="preserve"> </w:t>
            </w:r>
            <w:r w:rsidRPr="00155F0D">
              <w:rPr>
                <w:sz w:val="20"/>
                <w:szCs w:val="20"/>
              </w:rPr>
              <w:t xml:space="preserve">осуществлять мероприятия по снижению рисков денежно-кредитной сферы, </w:t>
            </w:r>
            <w:r w:rsidRPr="00155F0D">
              <w:rPr>
                <w:sz w:val="20"/>
                <w:szCs w:val="20"/>
              </w:rPr>
              <w:lastRenderedPageBreak/>
              <w:t>оценивать эффективность использования финансовых инструментов для минимизации потерь на макро-и микроуровнях</w:t>
            </w:r>
          </w:p>
        </w:tc>
        <w:tc>
          <w:tcPr>
            <w:tcW w:w="725" w:type="pct"/>
            <w:shd w:val="clear" w:color="auto" w:fill="auto"/>
          </w:tcPr>
          <w:p w14:paraId="1E28A82E" w14:textId="5433D836" w:rsidR="00155F0D" w:rsidRPr="00DF62D0" w:rsidRDefault="00155F0D" w:rsidP="00155F0D">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r w:rsidR="00155F0D" w:rsidRPr="00BC0615" w14:paraId="3B392975" w14:textId="77777777" w:rsidTr="00AD7E4A">
        <w:trPr>
          <w:trHeight w:val="524"/>
        </w:trPr>
        <w:tc>
          <w:tcPr>
            <w:tcW w:w="1160" w:type="pct"/>
            <w:shd w:val="clear" w:color="auto" w:fill="auto"/>
          </w:tcPr>
          <w:p w14:paraId="2D56D4B7" w14:textId="77777777" w:rsidR="00155F0D" w:rsidRDefault="00155F0D" w:rsidP="00155F0D">
            <w:pPr>
              <w:rPr>
                <w:color w:val="000000" w:themeColor="text1"/>
                <w:sz w:val="20"/>
                <w:szCs w:val="20"/>
                <w:u w:val="single"/>
              </w:rPr>
            </w:pPr>
          </w:p>
        </w:tc>
        <w:tc>
          <w:tcPr>
            <w:tcW w:w="819" w:type="pct"/>
            <w:shd w:val="clear" w:color="auto" w:fill="auto"/>
          </w:tcPr>
          <w:p w14:paraId="772B4346" w14:textId="77777777" w:rsidR="00155F0D" w:rsidRPr="00905EB4" w:rsidRDefault="00155F0D" w:rsidP="00155F0D">
            <w:pPr>
              <w:rPr>
                <w:sz w:val="20"/>
                <w:szCs w:val="20"/>
              </w:rPr>
            </w:pPr>
          </w:p>
        </w:tc>
        <w:tc>
          <w:tcPr>
            <w:tcW w:w="818" w:type="pct"/>
            <w:shd w:val="clear" w:color="auto" w:fill="auto"/>
          </w:tcPr>
          <w:p w14:paraId="51C0C99E" w14:textId="77777777" w:rsidR="00155F0D" w:rsidRDefault="00155F0D" w:rsidP="00155F0D">
            <w:pPr>
              <w:jc w:val="both"/>
              <w:rPr>
                <w:sz w:val="20"/>
                <w:szCs w:val="20"/>
              </w:rPr>
            </w:pPr>
          </w:p>
        </w:tc>
        <w:tc>
          <w:tcPr>
            <w:tcW w:w="751" w:type="pct"/>
            <w:shd w:val="clear" w:color="auto" w:fill="auto"/>
          </w:tcPr>
          <w:p w14:paraId="6C038F88" w14:textId="77777777" w:rsidR="00155F0D" w:rsidRPr="00905EB4" w:rsidRDefault="00155F0D" w:rsidP="00155F0D">
            <w:pPr>
              <w:rPr>
                <w:sz w:val="20"/>
                <w:szCs w:val="20"/>
              </w:rPr>
            </w:pPr>
          </w:p>
        </w:tc>
        <w:tc>
          <w:tcPr>
            <w:tcW w:w="727" w:type="pct"/>
            <w:shd w:val="clear" w:color="auto" w:fill="auto"/>
          </w:tcPr>
          <w:p w14:paraId="5FA64C24" w14:textId="77777777" w:rsidR="00155F0D" w:rsidRPr="00905EB4" w:rsidRDefault="00155F0D" w:rsidP="00155F0D">
            <w:pPr>
              <w:rPr>
                <w:sz w:val="20"/>
                <w:szCs w:val="20"/>
              </w:rPr>
            </w:pPr>
          </w:p>
        </w:tc>
        <w:tc>
          <w:tcPr>
            <w:tcW w:w="725" w:type="pct"/>
            <w:shd w:val="clear" w:color="auto" w:fill="auto"/>
          </w:tcPr>
          <w:p w14:paraId="09C3E51C" w14:textId="77777777" w:rsidR="00155F0D" w:rsidRPr="00DF62D0" w:rsidRDefault="00155F0D" w:rsidP="00155F0D">
            <w:pPr>
              <w:jc w:val="both"/>
              <w:rPr>
                <w:color w:val="000000" w:themeColor="text1"/>
                <w:sz w:val="20"/>
                <w:szCs w:val="20"/>
              </w:rPr>
            </w:pPr>
          </w:p>
        </w:tc>
      </w:tr>
    </w:tbl>
    <w:p w14:paraId="3E74EFD4" w14:textId="77777777" w:rsidR="00AD7E4A" w:rsidRDefault="00AD7E4A" w:rsidP="00AD7E4A">
      <w:pPr>
        <w:jc w:val="both"/>
        <w:rPr>
          <w:b/>
          <w:color w:val="000000" w:themeColor="text1"/>
          <w:sz w:val="28"/>
          <w:szCs w:val="28"/>
        </w:rPr>
      </w:pPr>
    </w:p>
    <w:p w14:paraId="27217F0B" w14:textId="582A5B3B" w:rsidR="00AD7E4A" w:rsidRDefault="00AD7E4A" w:rsidP="00AD7E4A">
      <w:pPr>
        <w:jc w:val="both"/>
        <w:rPr>
          <w:b/>
          <w:color w:val="000000" w:themeColor="text1"/>
          <w:sz w:val="28"/>
          <w:szCs w:val="28"/>
        </w:rPr>
      </w:pPr>
    </w:p>
    <w:p w14:paraId="6B173048" w14:textId="77777777" w:rsidR="00AD7E4A" w:rsidRPr="00BC0615" w:rsidRDefault="00AD7E4A" w:rsidP="00AD7E4A">
      <w:pPr>
        <w:ind w:firstLine="709"/>
        <w:jc w:val="both"/>
        <w:rPr>
          <w:b/>
          <w:color w:val="000000" w:themeColor="text1"/>
          <w:sz w:val="28"/>
          <w:szCs w:val="28"/>
        </w:rPr>
      </w:pPr>
      <w:r>
        <w:rPr>
          <w:b/>
          <w:color w:val="000000" w:themeColor="text1"/>
          <w:sz w:val="28"/>
          <w:szCs w:val="28"/>
        </w:rPr>
        <w:t>2</w:t>
      </w:r>
      <w:r w:rsidRPr="00BC0615">
        <w:rPr>
          <w:b/>
          <w:color w:val="000000" w:themeColor="text1"/>
          <w:sz w:val="28"/>
          <w:szCs w:val="28"/>
        </w:rPr>
        <w:t> </w:t>
      </w:r>
      <w:bookmarkStart w:id="2" w:name="_Hlk132903483"/>
      <w:r>
        <w:rPr>
          <w:b/>
          <w:color w:val="000000" w:themeColor="text1"/>
          <w:sz w:val="28"/>
          <w:szCs w:val="28"/>
        </w:rPr>
        <w:t>З</w:t>
      </w:r>
      <w:r w:rsidRPr="00BC0615">
        <w:rPr>
          <w:b/>
          <w:color w:val="000000" w:themeColor="text1"/>
          <w:sz w:val="28"/>
          <w:szCs w:val="28"/>
        </w:rPr>
        <w:t>адания или иные материалы, необходимые для оценки знаний</w:t>
      </w:r>
      <w:r>
        <w:rPr>
          <w:b/>
          <w:color w:val="000000" w:themeColor="text1"/>
          <w:sz w:val="28"/>
          <w:szCs w:val="28"/>
        </w:rPr>
        <w:t xml:space="preserve"> и</w:t>
      </w:r>
      <w:r w:rsidRPr="00BC0615">
        <w:rPr>
          <w:b/>
          <w:color w:val="000000" w:themeColor="text1"/>
          <w:sz w:val="28"/>
          <w:szCs w:val="28"/>
        </w:rPr>
        <w:t xml:space="preserve"> умений, характеризующих формировани</w:t>
      </w:r>
      <w:r>
        <w:rPr>
          <w:b/>
          <w:color w:val="000000" w:themeColor="text1"/>
          <w:sz w:val="28"/>
          <w:szCs w:val="28"/>
        </w:rPr>
        <w:t>е</w:t>
      </w:r>
      <w:r w:rsidRPr="00BC0615">
        <w:rPr>
          <w:b/>
          <w:color w:val="000000" w:themeColor="text1"/>
          <w:sz w:val="28"/>
          <w:szCs w:val="28"/>
        </w:rPr>
        <w:t xml:space="preserve"> компетенций в процессе освоения </w:t>
      </w:r>
      <w:r>
        <w:rPr>
          <w:b/>
          <w:color w:val="000000" w:themeColor="text1"/>
          <w:sz w:val="28"/>
          <w:szCs w:val="28"/>
        </w:rPr>
        <w:t>ОП ВО</w:t>
      </w:r>
      <w:bookmarkEnd w:id="2"/>
    </w:p>
    <w:p w14:paraId="79F96323" w14:textId="77777777" w:rsidR="00155F0D" w:rsidRDefault="00155F0D" w:rsidP="00AD7E4A">
      <w:pPr>
        <w:ind w:firstLine="709"/>
        <w:jc w:val="both"/>
        <w:rPr>
          <w:b/>
          <w:i/>
          <w:sz w:val="32"/>
          <w:szCs w:val="32"/>
        </w:rPr>
      </w:pPr>
    </w:p>
    <w:p w14:paraId="71B7EE8B" w14:textId="77777777" w:rsidR="00155F0D" w:rsidRDefault="00155F0D" w:rsidP="00155F0D">
      <w:pPr>
        <w:pStyle w:val="Style5"/>
        <w:widowControl/>
        <w:spacing w:line="360" w:lineRule="auto"/>
        <w:ind w:firstLine="709"/>
        <w:jc w:val="center"/>
        <w:rPr>
          <w:rStyle w:val="FontStyle51"/>
          <w:sz w:val="28"/>
          <w:szCs w:val="28"/>
        </w:rPr>
      </w:pPr>
      <w:r w:rsidRPr="00BB394F">
        <w:rPr>
          <w:rStyle w:val="FontStyle51"/>
          <w:sz w:val="28"/>
          <w:szCs w:val="28"/>
        </w:rPr>
        <w:t>Перечень тем рефератов</w:t>
      </w:r>
    </w:p>
    <w:p w14:paraId="38472D8D" w14:textId="77777777" w:rsidR="00155F0D" w:rsidRPr="00E334C4" w:rsidRDefault="00155F0D" w:rsidP="007B5731">
      <w:pPr>
        <w:pStyle w:val="Style5"/>
        <w:widowControl/>
        <w:numPr>
          <w:ilvl w:val="0"/>
          <w:numId w:val="32"/>
        </w:numPr>
        <w:spacing w:line="240" w:lineRule="auto"/>
        <w:ind w:left="0" w:firstLine="709"/>
        <w:rPr>
          <w:rStyle w:val="FontStyle52"/>
          <w:sz w:val="24"/>
          <w:szCs w:val="24"/>
        </w:rPr>
      </w:pPr>
      <w:r>
        <w:rPr>
          <w:rStyle w:val="FontStyle52"/>
          <w:sz w:val="24"/>
          <w:szCs w:val="24"/>
        </w:rPr>
        <w:t>(ПКН-</w:t>
      </w:r>
      <w:proofErr w:type="gramStart"/>
      <w:r>
        <w:rPr>
          <w:rStyle w:val="FontStyle52"/>
          <w:sz w:val="24"/>
          <w:szCs w:val="24"/>
        </w:rPr>
        <w:t>1)</w:t>
      </w:r>
      <w:r w:rsidRPr="00E334C4">
        <w:rPr>
          <w:rStyle w:val="FontStyle52"/>
          <w:sz w:val="24"/>
          <w:szCs w:val="24"/>
        </w:rPr>
        <w:t>Товарная</w:t>
      </w:r>
      <w:proofErr w:type="gramEnd"/>
      <w:r w:rsidRPr="00E334C4">
        <w:rPr>
          <w:rStyle w:val="FontStyle52"/>
          <w:sz w:val="24"/>
          <w:szCs w:val="24"/>
        </w:rPr>
        <w:t xml:space="preserve"> и кредитная природа денег.</w:t>
      </w:r>
    </w:p>
    <w:p w14:paraId="1DAB5929"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(ПКН-1) </w:t>
      </w:r>
      <w:r w:rsidRPr="00E334C4">
        <w:rPr>
          <w:rStyle w:val="FontStyle52"/>
          <w:sz w:val="24"/>
          <w:szCs w:val="24"/>
        </w:rPr>
        <w:t>Неизменность сущностных свойств денег при различных функциональных формах и видах денег.</w:t>
      </w:r>
    </w:p>
    <w:p w14:paraId="518832B0"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(ПКН-1) </w:t>
      </w:r>
      <w:r w:rsidRPr="00E334C4">
        <w:rPr>
          <w:rStyle w:val="FontStyle52"/>
          <w:sz w:val="24"/>
          <w:szCs w:val="24"/>
        </w:rPr>
        <w:t>Кредитная природа современных неполноценных денег.</w:t>
      </w:r>
    </w:p>
    <w:p w14:paraId="710D7E00"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(ПКН-1) </w:t>
      </w:r>
      <w:r w:rsidRPr="00E334C4">
        <w:rPr>
          <w:rStyle w:val="FontStyle52"/>
          <w:sz w:val="24"/>
          <w:szCs w:val="24"/>
        </w:rPr>
        <w:t>Депозитные деньги как форма стоимости кредита.</w:t>
      </w:r>
    </w:p>
    <w:p w14:paraId="2DA7ADB4" w14:textId="77777777" w:rsidR="00155F0D" w:rsidRPr="00E334C4" w:rsidRDefault="00155F0D" w:rsidP="007B5731">
      <w:pPr>
        <w:pStyle w:val="Style27"/>
        <w:widowControl/>
        <w:numPr>
          <w:ilvl w:val="0"/>
          <w:numId w:val="32"/>
        </w:numPr>
        <w:spacing w:line="240" w:lineRule="auto"/>
        <w:ind w:left="0" w:firstLine="709"/>
        <w:rPr>
          <w:rStyle w:val="FontStyle52"/>
          <w:sz w:val="24"/>
          <w:szCs w:val="24"/>
        </w:rPr>
      </w:pPr>
      <w:r>
        <w:rPr>
          <w:rStyle w:val="FontStyle52"/>
          <w:sz w:val="24"/>
          <w:szCs w:val="24"/>
        </w:rPr>
        <w:t xml:space="preserve">(ПКН-6) </w:t>
      </w:r>
      <w:r w:rsidRPr="00E334C4">
        <w:rPr>
          <w:rStyle w:val="FontStyle52"/>
          <w:sz w:val="24"/>
          <w:szCs w:val="24"/>
        </w:rPr>
        <w:t>Электронные деньги и процесс дематериализации денег - изменения формы денег или приобретения деньгами новой формы денег.</w:t>
      </w:r>
    </w:p>
    <w:p w14:paraId="14BF94DB" w14:textId="77777777" w:rsidR="00155F0D" w:rsidRPr="00E334C4" w:rsidRDefault="00155F0D" w:rsidP="007B5731">
      <w:pPr>
        <w:pStyle w:val="Style27"/>
        <w:widowControl/>
        <w:numPr>
          <w:ilvl w:val="0"/>
          <w:numId w:val="32"/>
        </w:numPr>
        <w:spacing w:line="240" w:lineRule="auto"/>
        <w:ind w:left="0" w:firstLine="709"/>
        <w:rPr>
          <w:rStyle w:val="FontStyle52"/>
          <w:sz w:val="24"/>
          <w:szCs w:val="24"/>
        </w:rPr>
      </w:pPr>
      <w:r>
        <w:rPr>
          <w:rStyle w:val="FontStyle52"/>
          <w:sz w:val="24"/>
          <w:szCs w:val="24"/>
        </w:rPr>
        <w:t xml:space="preserve">(ПКН-1) </w:t>
      </w:r>
      <w:r w:rsidRPr="00E334C4">
        <w:rPr>
          <w:rStyle w:val="FontStyle52"/>
          <w:sz w:val="24"/>
          <w:szCs w:val="24"/>
        </w:rPr>
        <w:t>Понятие нормы сбережений. Соотношение между нормой сбережения и инвестициями.</w:t>
      </w:r>
    </w:p>
    <w:p w14:paraId="14BE4D75"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Общество без наличных денег. Трансакционный и ликвидный подходы к оценке денежной массы.</w:t>
      </w:r>
    </w:p>
    <w:p w14:paraId="63AE484F"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(ПКН-6) </w:t>
      </w:r>
      <w:r w:rsidRPr="00E334C4">
        <w:rPr>
          <w:rStyle w:val="FontStyle52"/>
          <w:sz w:val="24"/>
          <w:szCs w:val="24"/>
        </w:rPr>
        <w:t>Предсказуемость стоимости денег. Соотношение между спросом и предложением денег.</w:t>
      </w:r>
    </w:p>
    <w:p w14:paraId="3018F17E"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(ПКН-</w:t>
      </w:r>
      <w:proofErr w:type="gramStart"/>
      <w:r>
        <w:rPr>
          <w:rStyle w:val="FontStyle52"/>
          <w:sz w:val="24"/>
          <w:szCs w:val="24"/>
        </w:rPr>
        <w:t>2)</w:t>
      </w:r>
      <w:r w:rsidRPr="00E334C4">
        <w:rPr>
          <w:rStyle w:val="FontStyle52"/>
          <w:sz w:val="24"/>
          <w:szCs w:val="24"/>
        </w:rPr>
        <w:t>Теоретические</w:t>
      </w:r>
      <w:proofErr w:type="gramEnd"/>
      <w:r w:rsidRPr="00E334C4">
        <w:rPr>
          <w:rStyle w:val="FontStyle52"/>
          <w:sz w:val="24"/>
          <w:szCs w:val="24"/>
        </w:rPr>
        <w:t xml:space="preserve"> и практические основы понятия дефляции.</w:t>
      </w:r>
    </w:p>
    <w:p w14:paraId="47F52CBD"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Определение уровня монетизации ВВП и ее влияние на макроэкономические показатели.</w:t>
      </w:r>
    </w:p>
    <w:p w14:paraId="23C230D1"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Темпы роста денежного и депозитного мультипликатора, их анализ.</w:t>
      </w:r>
    </w:p>
    <w:p w14:paraId="6BD799D0"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(ПКН-6) </w:t>
      </w:r>
      <w:r w:rsidRPr="00E334C4">
        <w:rPr>
          <w:rStyle w:val="FontStyle52"/>
          <w:sz w:val="24"/>
          <w:szCs w:val="24"/>
        </w:rPr>
        <w:t>Достаточность обеспечения денежного оборота платежными средствами.</w:t>
      </w:r>
    </w:p>
    <w:p w14:paraId="4934C33D"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Влияние скорости обращения денег на процессы монетизации ВВП.</w:t>
      </w:r>
    </w:p>
    <w:p w14:paraId="0832CC9C"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Влияние кредитной рестрикции кредитной экспансии на монетизацию ВВП.</w:t>
      </w:r>
    </w:p>
    <w:p w14:paraId="1FE04129" w14:textId="77777777" w:rsidR="00155F0D" w:rsidRPr="00E334C4" w:rsidRDefault="00155F0D" w:rsidP="007B5731">
      <w:pPr>
        <w:pStyle w:val="Style27"/>
        <w:widowControl/>
        <w:numPr>
          <w:ilvl w:val="0"/>
          <w:numId w:val="32"/>
        </w:numPr>
        <w:spacing w:line="240" w:lineRule="auto"/>
        <w:ind w:left="0" w:firstLine="709"/>
        <w:rPr>
          <w:rStyle w:val="FontStyle52"/>
          <w:sz w:val="24"/>
          <w:szCs w:val="24"/>
        </w:rPr>
      </w:pPr>
      <w:r>
        <w:rPr>
          <w:rStyle w:val="FontStyle52"/>
          <w:sz w:val="24"/>
          <w:szCs w:val="24"/>
        </w:rPr>
        <w:t xml:space="preserve">(ПКН-1) </w:t>
      </w:r>
      <w:r w:rsidRPr="00E334C4">
        <w:rPr>
          <w:rStyle w:val="FontStyle52"/>
          <w:sz w:val="24"/>
          <w:szCs w:val="24"/>
        </w:rPr>
        <w:t>Проблемы перехода в России к таргетированию инфляции.</w:t>
      </w:r>
    </w:p>
    <w:p w14:paraId="7930761E"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(ПКН-6) </w:t>
      </w:r>
      <w:r w:rsidRPr="00E334C4">
        <w:rPr>
          <w:rStyle w:val="FontStyle52"/>
          <w:sz w:val="24"/>
          <w:szCs w:val="24"/>
        </w:rPr>
        <w:t>Оптимальность денежной эмиссии. Проблемы инфляции, дефляции.</w:t>
      </w:r>
    </w:p>
    <w:p w14:paraId="53304DE4"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(ПКН-6) </w:t>
      </w:r>
      <w:r w:rsidRPr="00E334C4">
        <w:rPr>
          <w:rStyle w:val="FontStyle52"/>
          <w:sz w:val="24"/>
          <w:szCs w:val="24"/>
        </w:rPr>
        <w:t>Проблемы гибкости и величины денежной эмиссии в переходный период, в период кризиса и в стабильной экономике.</w:t>
      </w:r>
    </w:p>
    <w:p w14:paraId="7F28FA5E"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(ПКН-1) </w:t>
      </w:r>
      <w:r w:rsidRPr="00E334C4">
        <w:rPr>
          <w:rStyle w:val="FontStyle52"/>
          <w:sz w:val="24"/>
          <w:szCs w:val="24"/>
        </w:rPr>
        <w:t>Роль денежной базы в денежной эмиссии.</w:t>
      </w:r>
    </w:p>
    <w:p w14:paraId="6219E07B"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t xml:space="preserve">(ПКН-2) </w:t>
      </w:r>
      <w:r w:rsidRPr="00E334C4">
        <w:rPr>
          <w:rStyle w:val="FontStyle52"/>
          <w:sz w:val="24"/>
          <w:szCs w:val="24"/>
        </w:rPr>
        <w:t>Проблемы устойчивости и эластичности денежной системы.</w:t>
      </w:r>
    </w:p>
    <w:p w14:paraId="15C5C419" w14:textId="77777777" w:rsidR="00155F0D" w:rsidRPr="00E334C4" w:rsidRDefault="00155F0D" w:rsidP="007B5731">
      <w:pPr>
        <w:pStyle w:val="Style33"/>
        <w:widowControl/>
        <w:numPr>
          <w:ilvl w:val="0"/>
          <w:numId w:val="32"/>
        </w:numPr>
        <w:tabs>
          <w:tab w:val="left" w:pos="355"/>
        </w:tabs>
        <w:spacing w:line="240" w:lineRule="auto"/>
        <w:ind w:left="0" w:firstLine="709"/>
        <w:jc w:val="both"/>
        <w:rPr>
          <w:rStyle w:val="FontStyle52"/>
          <w:sz w:val="24"/>
          <w:szCs w:val="24"/>
        </w:rPr>
      </w:pPr>
      <w:r>
        <w:rPr>
          <w:rStyle w:val="FontStyle52"/>
          <w:sz w:val="24"/>
          <w:szCs w:val="24"/>
        </w:rPr>
        <w:lastRenderedPageBreak/>
        <w:t xml:space="preserve">(ПКН-6) </w:t>
      </w:r>
      <w:r w:rsidRPr="00E334C4">
        <w:rPr>
          <w:rStyle w:val="FontStyle52"/>
          <w:sz w:val="24"/>
          <w:szCs w:val="24"/>
        </w:rPr>
        <w:t>Сравнительная характеристика венчурного финансирования и проектного кредитования.</w:t>
      </w:r>
    </w:p>
    <w:p w14:paraId="587665E3" w14:textId="77777777" w:rsidR="00164F90" w:rsidRDefault="00164F90" w:rsidP="007B5731">
      <w:pPr>
        <w:spacing w:line="360" w:lineRule="auto"/>
        <w:ind w:firstLine="709"/>
        <w:jc w:val="both"/>
        <w:rPr>
          <w:rFonts w:eastAsiaTheme="minorHAnsi"/>
          <w:b/>
          <w:sz w:val="28"/>
          <w:szCs w:val="28"/>
          <w:lang w:eastAsia="en-US"/>
        </w:rPr>
      </w:pPr>
    </w:p>
    <w:p w14:paraId="0A414BAC" w14:textId="77777777" w:rsidR="00AB65FC" w:rsidRDefault="00155F0D" w:rsidP="00AB65FC">
      <w:pPr>
        <w:ind w:firstLine="709"/>
        <w:jc w:val="both"/>
        <w:rPr>
          <w:b/>
          <w:i/>
        </w:rPr>
      </w:pPr>
      <w:r w:rsidRPr="00AB65FC">
        <w:rPr>
          <w:b/>
          <w:i/>
        </w:rPr>
        <w:t>Задания в виде расчетных задач</w:t>
      </w:r>
      <w:r w:rsidRPr="00AB65FC">
        <w:rPr>
          <w:b/>
          <w:i/>
        </w:rPr>
        <w:t xml:space="preserve"> </w:t>
      </w:r>
    </w:p>
    <w:p w14:paraId="70C846D1" w14:textId="790E90AA" w:rsidR="00155F0D" w:rsidRPr="00AB65FC" w:rsidRDefault="00155F0D" w:rsidP="00AB65FC">
      <w:pPr>
        <w:ind w:firstLine="709"/>
        <w:jc w:val="both"/>
        <w:rPr>
          <w:b/>
          <w:i/>
        </w:rPr>
      </w:pPr>
      <w:r w:rsidRPr="00AB65FC">
        <w:rPr>
          <w:b/>
          <w:i/>
        </w:rPr>
        <w:t>ПКН-2</w:t>
      </w:r>
    </w:p>
    <w:p w14:paraId="5EE34F2C" w14:textId="19B9E2B4" w:rsidR="00AB65FC" w:rsidRPr="00AB65FC" w:rsidRDefault="00AB65FC" w:rsidP="00AB65FC">
      <w:pPr>
        <w:ind w:firstLine="709"/>
        <w:jc w:val="both"/>
      </w:pPr>
      <w:r w:rsidRPr="00AB65FC">
        <w:rPr>
          <w:b/>
        </w:rPr>
        <w:t xml:space="preserve">Задание </w:t>
      </w:r>
      <w:r w:rsidRPr="00AB65FC">
        <w:rPr>
          <w:b/>
        </w:rPr>
        <w:t>1.</w:t>
      </w:r>
      <w:r w:rsidRPr="00AB65FC">
        <w:t xml:space="preserve"> На основе статистических данных Банка России проанализируйте денежную массу, ее структуру за 2019-202</w:t>
      </w:r>
      <w:r w:rsidRPr="00AB65FC">
        <w:t>2</w:t>
      </w:r>
      <w:r w:rsidRPr="00AB65FC">
        <w:t>гг.</w:t>
      </w:r>
    </w:p>
    <w:p w14:paraId="7DDA6746" w14:textId="77777777" w:rsidR="00AB65FC" w:rsidRPr="00AB65FC" w:rsidRDefault="00AB65FC" w:rsidP="00AB65FC">
      <w:pPr>
        <w:ind w:firstLine="709"/>
        <w:jc w:val="both"/>
        <w:rPr>
          <w:color w:val="000000"/>
          <w:lang w:eastAsia="en-US"/>
        </w:rPr>
      </w:pPr>
      <w:r w:rsidRPr="007B5731">
        <w:rPr>
          <w:rStyle w:val="FontStyle85"/>
          <w:b/>
          <w:bCs/>
          <w:sz w:val="24"/>
          <w:szCs w:val="24"/>
        </w:rPr>
        <w:t>Задание 2</w:t>
      </w:r>
      <w:r w:rsidRPr="00AB65FC">
        <w:rPr>
          <w:rStyle w:val="FontStyle85"/>
          <w:sz w:val="24"/>
          <w:szCs w:val="24"/>
        </w:rPr>
        <w:t>.</w:t>
      </w:r>
      <w:r w:rsidRPr="00AB65FC">
        <w:rPr>
          <w:color w:val="000000"/>
          <w:spacing w:val="-2"/>
          <w:w w:val="101"/>
        </w:rPr>
        <w:t xml:space="preserve"> </w:t>
      </w:r>
      <w:r w:rsidRPr="00AB65FC">
        <w:rPr>
          <w:color w:val="000000"/>
          <w:lang w:eastAsia="en-US"/>
        </w:rPr>
        <w:t>Совокупность произведенных платежей по товарам и услугам за наличные деньги составляет 7500 млрд руб. Определите величину массы наличных денег в обращении, если среднее число оборотов денежной единицы равно 5.</w:t>
      </w:r>
    </w:p>
    <w:p w14:paraId="235137A2" w14:textId="30091553" w:rsidR="00AB65FC" w:rsidRPr="00AB65FC" w:rsidRDefault="00AB65FC" w:rsidP="00AB65FC">
      <w:pPr>
        <w:pStyle w:val="af0"/>
        <w:ind w:left="34" w:firstLine="709"/>
        <w:jc w:val="both"/>
        <w:rPr>
          <w:sz w:val="24"/>
          <w:szCs w:val="24"/>
        </w:rPr>
      </w:pPr>
      <w:r w:rsidRPr="007B5731">
        <w:rPr>
          <w:b/>
          <w:bCs/>
          <w:sz w:val="24"/>
          <w:szCs w:val="24"/>
        </w:rPr>
        <w:t xml:space="preserve">Задание </w:t>
      </w:r>
      <w:proofErr w:type="gramStart"/>
      <w:r w:rsidRPr="007B5731">
        <w:rPr>
          <w:b/>
          <w:bCs/>
          <w:sz w:val="24"/>
          <w:szCs w:val="24"/>
        </w:rPr>
        <w:t>3</w:t>
      </w:r>
      <w:r w:rsidRPr="00AB65FC">
        <w:rPr>
          <w:sz w:val="24"/>
          <w:szCs w:val="24"/>
        </w:rPr>
        <w:t>.Объем</w:t>
      </w:r>
      <w:proofErr w:type="gramEnd"/>
      <w:r w:rsidRPr="00AB65FC">
        <w:rPr>
          <w:sz w:val="24"/>
          <w:szCs w:val="24"/>
        </w:rPr>
        <w:t xml:space="preserve"> ВВП составляет 30 трлн. руб., а денежной массы – 7 трлн. руб. Определить: а) коэффициент монетизации экономики, б) скорость оборота денег.</w:t>
      </w:r>
    </w:p>
    <w:p w14:paraId="41142145" w14:textId="41A93046" w:rsidR="00AB65FC" w:rsidRPr="00AB65FC" w:rsidRDefault="00AB65FC" w:rsidP="00AB65FC">
      <w:pPr>
        <w:ind w:firstLine="709"/>
        <w:jc w:val="both"/>
      </w:pPr>
      <w:r w:rsidRPr="007B5731">
        <w:rPr>
          <w:b/>
          <w:bCs/>
        </w:rPr>
        <w:t>Задание 4</w:t>
      </w:r>
      <w:r w:rsidRPr="00AB65FC">
        <w:t xml:space="preserve">. </w:t>
      </w:r>
      <w:r w:rsidRPr="00AB65FC">
        <w:t>Определить уровень инфляции для текущего года на потребительском рынке страны, если индекс цен в декабре текуще</w:t>
      </w:r>
      <w:r w:rsidRPr="00AB65FC">
        <w:softHyphen/>
        <w:t>го года составил 118,3%, а в предыдущем был 113,6%.</w:t>
      </w:r>
    </w:p>
    <w:p w14:paraId="100E4997" w14:textId="6D2E66C6" w:rsidR="00AB65FC" w:rsidRPr="00AB65FC" w:rsidRDefault="00AB65FC" w:rsidP="00AB65FC">
      <w:pPr>
        <w:pStyle w:val="Default"/>
        <w:ind w:firstLine="709"/>
        <w:jc w:val="both"/>
        <w:rPr>
          <w:color w:val="auto"/>
          <w:lang w:eastAsia="ru-RU"/>
        </w:rPr>
      </w:pPr>
      <w:r w:rsidRPr="00AB65FC">
        <w:rPr>
          <w:color w:val="auto"/>
          <w:lang w:eastAsia="ru-RU"/>
        </w:rPr>
        <w:t>Задание 5</w:t>
      </w:r>
      <w:r w:rsidRPr="00AB65FC">
        <w:rPr>
          <w:color w:val="auto"/>
          <w:lang w:eastAsia="ru-RU"/>
        </w:rPr>
        <w:t>.</w:t>
      </w:r>
      <w:r w:rsidRPr="00AB65FC">
        <w:rPr>
          <w:color w:val="auto"/>
          <w:lang w:eastAsia="ru-RU"/>
        </w:rPr>
        <w:t xml:space="preserve"> </w:t>
      </w:r>
      <w:r w:rsidRPr="00AB65FC">
        <w:rPr>
          <w:color w:val="auto"/>
          <w:lang w:eastAsia="ru-RU"/>
        </w:rPr>
        <w:t>Рассчитайте показатели денежных агрегатов в Российской Федерации за период с 2019- 202</w:t>
      </w:r>
      <w:r w:rsidRPr="00AB65FC">
        <w:rPr>
          <w:color w:val="auto"/>
          <w:lang w:eastAsia="ru-RU"/>
        </w:rPr>
        <w:t>2</w:t>
      </w:r>
      <w:r w:rsidRPr="00AB65FC">
        <w:rPr>
          <w:color w:val="auto"/>
          <w:lang w:eastAsia="ru-RU"/>
        </w:rPr>
        <w:t>гг на основе данных Центрального банка России. Проанализируйте полученные результаты.</w:t>
      </w:r>
    </w:p>
    <w:p w14:paraId="6703E09A" w14:textId="270F240D" w:rsidR="00AB65FC" w:rsidRPr="00AB65FC" w:rsidRDefault="00AB65FC" w:rsidP="00AB65FC">
      <w:pPr>
        <w:shd w:val="clear" w:color="auto" w:fill="FFFFFF"/>
        <w:ind w:right="24" w:firstLine="709"/>
        <w:jc w:val="both"/>
        <w:rPr>
          <w:b/>
          <w:bCs/>
        </w:rPr>
      </w:pPr>
      <w:r w:rsidRPr="00AB65FC">
        <w:rPr>
          <w:b/>
          <w:bCs/>
        </w:rPr>
        <w:t>ПКН-6.</w:t>
      </w:r>
    </w:p>
    <w:p w14:paraId="0F29F223" w14:textId="3ED0B02F" w:rsidR="00AB65FC" w:rsidRPr="00AB65FC" w:rsidRDefault="00AB65FC" w:rsidP="00AB65FC">
      <w:pPr>
        <w:shd w:val="clear" w:color="auto" w:fill="FFFFFF"/>
        <w:ind w:right="24" w:firstLine="709"/>
        <w:jc w:val="both"/>
      </w:pPr>
      <w:r w:rsidRPr="007B5731">
        <w:rPr>
          <w:b/>
          <w:bCs/>
        </w:rPr>
        <w:t>Задание 6</w:t>
      </w:r>
      <w:r w:rsidRPr="00AB65FC">
        <w:t xml:space="preserve">. </w:t>
      </w:r>
      <w:r w:rsidRPr="00AB65FC">
        <w:t>Вклад в сумме 20 000 руб. положен в банк на шесть месяцев с ежемесячным начислением сложных процентов. Рядовая ставка по вкладам 30%; уровень инфляции 7% в месяц.</w:t>
      </w:r>
    </w:p>
    <w:p w14:paraId="573AD8BE" w14:textId="77777777" w:rsidR="00AB65FC" w:rsidRPr="00AB65FC" w:rsidRDefault="00AB65FC" w:rsidP="00AB65FC">
      <w:pPr>
        <w:shd w:val="clear" w:color="auto" w:fill="FFFFFF"/>
        <w:ind w:firstLine="709"/>
        <w:jc w:val="both"/>
      </w:pPr>
      <w:r w:rsidRPr="00AB65FC">
        <w:t>Определить:</w:t>
      </w:r>
    </w:p>
    <w:p w14:paraId="0799DB6D" w14:textId="77777777" w:rsidR="00AB65FC" w:rsidRPr="00AB65FC" w:rsidRDefault="00AB65FC" w:rsidP="00AB65FC">
      <w:pPr>
        <w:shd w:val="clear" w:color="auto" w:fill="FFFFFF"/>
        <w:tabs>
          <w:tab w:val="left" w:pos="859"/>
        </w:tabs>
        <w:ind w:firstLine="709"/>
        <w:jc w:val="both"/>
      </w:pPr>
      <w:r w:rsidRPr="00AB65FC">
        <w:t>а) сумму вклада с процентами (S);</w:t>
      </w:r>
    </w:p>
    <w:p w14:paraId="34839561" w14:textId="77777777" w:rsidR="00AB65FC" w:rsidRPr="00AB65FC" w:rsidRDefault="00AB65FC" w:rsidP="00AB65FC">
      <w:pPr>
        <w:shd w:val="clear" w:color="auto" w:fill="FFFFFF"/>
        <w:tabs>
          <w:tab w:val="left" w:pos="859"/>
        </w:tabs>
        <w:ind w:firstLine="709"/>
        <w:jc w:val="both"/>
      </w:pPr>
      <w:r w:rsidRPr="00AB65FC">
        <w:t>б) индекс инфляции за три месяца;</w:t>
      </w:r>
    </w:p>
    <w:p w14:paraId="3706673B" w14:textId="77777777" w:rsidR="00AB65FC" w:rsidRPr="00AB65FC" w:rsidRDefault="00AB65FC" w:rsidP="00AB65FC">
      <w:pPr>
        <w:shd w:val="clear" w:color="auto" w:fill="FFFFFF"/>
        <w:tabs>
          <w:tab w:val="left" w:pos="859"/>
        </w:tabs>
        <w:ind w:firstLine="709"/>
        <w:jc w:val="both"/>
      </w:pPr>
      <w:r w:rsidRPr="00AB65FC">
        <w:t>в) сумму вклада с процентами с точки зрения покупательной способности (</w:t>
      </w:r>
      <w:proofErr w:type="spellStart"/>
      <w:r w:rsidRPr="00AB65FC">
        <w:t>Кr</w:t>
      </w:r>
      <w:proofErr w:type="spellEnd"/>
      <w:r w:rsidRPr="00AB65FC">
        <w:t>);</w:t>
      </w:r>
    </w:p>
    <w:p w14:paraId="6887075E" w14:textId="1F568EB3" w:rsidR="00AB65FC" w:rsidRPr="00971255" w:rsidRDefault="00AB65FC" w:rsidP="007B5731">
      <w:pPr>
        <w:pStyle w:val="Style33"/>
        <w:tabs>
          <w:tab w:val="left" w:pos="355"/>
        </w:tabs>
        <w:spacing w:line="240" w:lineRule="auto"/>
        <w:ind w:firstLine="709"/>
        <w:jc w:val="both"/>
      </w:pPr>
      <w:r w:rsidRPr="002E52E2">
        <w:rPr>
          <w:b/>
        </w:rPr>
        <w:t>Задани</w:t>
      </w:r>
      <w:r>
        <w:rPr>
          <w:b/>
        </w:rPr>
        <w:t>е7</w:t>
      </w:r>
      <w:r>
        <w:t xml:space="preserve">: </w:t>
      </w:r>
      <w:r w:rsidRPr="00971255">
        <w:t xml:space="preserve">Домохозяйка имеет 100 </w:t>
      </w:r>
      <w:proofErr w:type="spellStart"/>
      <w:r w:rsidRPr="00971255">
        <w:t>ден</w:t>
      </w:r>
      <w:proofErr w:type="spellEnd"/>
      <w:r w:rsidRPr="00971255">
        <w:t xml:space="preserve">. ед. и решает: сберечь их или потратить. Если она положит деньги в банк, то через год получит 112 </w:t>
      </w:r>
      <w:proofErr w:type="spellStart"/>
      <w:r w:rsidRPr="00971255">
        <w:t>ден</w:t>
      </w:r>
      <w:proofErr w:type="spellEnd"/>
      <w:r w:rsidRPr="00971255">
        <w:t>. ед. Инфляция составляет 14% в год.</w:t>
      </w:r>
    </w:p>
    <w:p w14:paraId="1F329EE1" w14:textId="77777777" w:rsidR="00AB65FC" w:rsidRPr="00971255" w:rsidRDefault="00AB65FC" w:rsidP="007B5731">
      <w:pPr>
        <w:pStyle w:val="Style33"/>
        <w:tabs>
          <w:tab w:val="left" w:pos="355"/>
        </w:tabs>
        <w:spacing w:line="240" w:lineRule="auto"/>
        <w:ind w:firstLine="709"/>
        <w:jc w:val="both"/>
      </w:pPr>
      <w:r w:rsidRPr="00971255">
        <w:t>Необходимо определить:</w:t>
      </w:r>
    </w:p>
    <w:p w14:paraId="7405EFA2" w14:textId="77777777" w:rsidR="00AB65FC" w:rsidRPr="00971255" w:rsidRDefault="00AB65FC" w:rsidP="007B5731">
      <w:pPr>
        <w:pStyle w:val="Style33"/>
        <w:tabs>
          <w:tab w:val="left" w:pos="355"/>
        </w:tabs>
        <w:spacing w:line="240" w:lineRule="auto"/>
        <w:ind w:firstLine="709"/>
        <w:jc w:val="both"/>
      </w:pPr>
      <w:r w:rsidRPr="00971255">
        <w:t>Какова номинальная процентная ставка?</w:t>
      </w:r>
    </w:p>
    <w:p w14:paraId="22C70826" w14:textId="77777777" w:rsidR="00AB65FC" w:rsidRPr="00971255" w:rsidRDefault="00AB65FC" w:rsidP="007B5731">
      <w:pPr>
        <w:pStyle w:val="Style33"/>
        <w:tabs>
          <w:tab w:val="left" w:pos="355"/>
        </w:tabs>
        <w:spacing w:line="240" w:lineRule="auto"/>
        <w:ind w:firstLine="709"/>
        <w:jc w:val="both"/>
      </w:pPr>
      <w:r w:rsidRPr="00971255">
        <w:t>Какова реальная процентная ставка?</w:t>
      </w:r>
    </w:p>
    <w:p w14:paraId="48905BAB" w14:textId="77777777" w:rsidR="00AB65FC" w:rsidRPr="00971255" w:rsidRDefault="00AB65FC" w:rsidP="007B5731">
      <w:pPr>
        <w:pStyle w:val="Style33"/>
        <w:tabs>
          <w:tab w:val="left" w:pos="355"/>
        </w:tabs>
        <w:spacing w:line="240" w:lineRule="auto"/>
        <w:ind w:firstLine="709"/>
        <w:jc w:val="both"/>
      </w:pPr>
      <w:r w:rsidRPr="00971255">
        <w:t>Какой совет следует дать домохозяйке?</w:t>
      </w:r>
    </w:p>
    <w:p w14:paraId="6AD81C9B" w14:textId="77777777" w:rsidR="00AB65FC" w:rsidRDefault="00AB65FC" w:rsidP="007B5731">
      <w:pPr>
        <w:ind w:firstLine="709"/>
        <w:jc w:val="both"/>
      </w:pPr>
      <w:r w:rsidRPr="00971255">
        <w:t>Как повлияет на решение снижение темпа инфляции до 10% при неизменной номинальной ставке процента?</w:t>
      </w:r>
    </w:p>
    <w:p w14:paraId="2CAA26C6" w14:textId="7E4ABB0D" w:rsidR="007B5731" w:rsidRDefault="007B5731" w:rsidP="007B5731">
      <w:pPr>
        <w:pStyle w:val="Default"/>
        <w:ind w:firstLine="709"/>
        <w:jc w:val="both"/>
        <w:rPr>
          <w:color w:val="auto"/>
          <w:lang w:eastAsia="ru-RU"/>
        </w:rPr>
      </w:pPr>
      <w:r w:rsidRPr="00644E22">
        <w:rPr>
          <w:b/>
          <w:color w:val="auto"/>
          <w:lang w:eastAsia="ru-RU"/>
        </w:rPr>
        <w:t>Задание:</w:t>
      </w:r>
      <w:r>
        <w:rPr>
          <w:color w:val="auto"/>
          <w:lang w:eastAsia="ru-RU"/>
        </w:rPr>
        <w:t xml:space="preserve"> </w:t>
      </w:r>
      <w:r w:rsidRPr="007B5731">
        <w:rPr>
          <w:b/>
          <w:bCs/>
          <w:color w:val="auto"/>
          <w:lang w:eastAsia="ru-RU"/>
        </w:rPr>
        <w:t>8</w:t>
      </w:r>
      <w:r>
        <w:rPr>
          <w:color w:val="auto"/>
          <w:lang w:eastAsia="ru-RU"/>
        </w:rPr>
        <w:t xml:space="preserve">. </w:t>
      </w:r>
      <w:r w:rsidRPr="00980841">
        <w:rPr>
          <w:color w:val="auto"/>
          <w:lang w:eastAsia="ru-RU"/>
        </w:rPr>
        <w:t>Проведите сравнительный анализ возможных форм перевода денежных средств, мотивированно обоснуйте применение наиболее подходящих форм расчетов при осуществлении соответствующих операций</w:t>
      </w:r>
    </w:p>
    <w:p w14:paraId="169E43BD" w14:textId="77777777" w:rsidR="007B5731" w:rsidRDefault="007B5731" w:rsidP="007B5731">
      <w:pPr>
        <w:ind w:firstLine="709"/>
        <w:jc w:val="both"/>
      </w:pPr>
      <w:r w:rsidRPr="00644E22">
        <w:rPr>
          <w:b/>
        </w:rPr>
        <w:t>Решение задач</w:t>
      </w:r>
      <w:r>
        <w:t xml:space="preserve"> </w:t>
      </w:r>
    </w:p>
    <w:p w14:paraId="47018462" w14:textId="77777777" w:rsidR="007B5731" w:rsidRDefault="007B5731" w:rsidP="007B5731">
      <w:pPr>
        <w:ind w:firstLine="709"/>
        <w:jc w:val="both"/>
      </w:pPr>
      <w:r w:rsidRPr="00971255">
        <w:t xml:space="preserve">ВВП </w:t>
      </w:r>
      <w:proofErr w:type="spellStart"/>
      <w:proofErr w:type="gramStart"/>
      <w:r w:rsidRPr="00971255">
        <w:rPr>
          <w:vertAlign w:val="subscript"/>
        </w:rPr>
        <w:t>номин</w:t>
      </w:r>
      <w:proofErr w:type="spellEnd"/>
      <w:r w:rsidRPr="00971255">
        <w:t xml:space="preserve"> &gt;</w:t>
      </w:r>
      <w:proofErr w:type="gramEnd"/>
      <w:r w:rsidRPr="00971255">
        <w:t xml:space="preserve"> </w:t>
      </w:r>
      <w:r w:rsidRPr="00971255">
        <w:rPr>
          <w:b/>
          <w:bCs/>
        </w:rPr>
        <w:t xml:space="preserve">ВВП </w:t>
      </w:r>
      <w:r w:rsidRPr="00971255">
        <w:rPr>
          <w:vertAlign w:val="subscript"/>
        </w:rPr>
        <w:t>реал</w:t>
      </w:r>
      <w:r w:rsidRPr="00971255">
        <w:t xml:space="preserve"> на 10%. В начале года </w:t>
      </w:r>
      <w:r w:rsidRPr="00971255">
        <w:rPr>
          <w:b/>
          <w:bCs/>
        </w:rPr>
        <w:t xml:space="preserve">ВВП </w:t>
      </w:r>
      <w:r w:rsidRPr="00971255">
        <w:t xml:space="preserve">составил 2000 млн руб. Требуется найти дефлятор </w:t>
      </w:r>
      <w:r w:rsidRPr="00971255">
        <w:rPr>
          <w:b/>
          <w:bCs/>
        </w:rPr>
        <w:t xml:space="preserve">ВВП </w:t>
      </w:r>
      <w:r w:rsidRPr="00971255">
        <w:t>(</w:t>
      </w:r>
      <w:proofErr w:type="spellStart"/>
      <w:r w:rsidRPr="00971255">
        <w:rPr>
          <w:lang w:val="en-US"/>
        </w:rPr>
        <w:t>deff</w:t>
      </w:r>
      <w:r w:rsidRPr="00971255">
        <w:rPr>
          <w:vertAlign w:val="subscript"/>
          <w:lang w:val="en-US"/>
        </w:rPr>
        <w:t>BH</w:t>
      </w:r>
      <w:proofErr w:type="spellEnd"/>
      <w:r w:rsidRPr="00971255">
        <w:rPr>
          <w:vertAlign w:val="subscript"/>
        </w:rPr>
        <w:t>П</w:t>
      </w:r>
      <w:r w:rsidRPr="00971255">
        <w:t xml:space="preserve">). </w:t>
      </w:r>
    </w:p>
    <w:p w14:paraId="63F6D6C8" w14:textId="77777777" w:rsidR="007B5731" w:rsidRDefault="007B5731" w:rsidP="007B5731">
      <w:pPr>
        <w:ind w:firstLine="709"/>
        <w:jc w:val="both"/>
      </w:pPr>
    </w:p>
    <w:p w14:paraId="5EA934D5" w14:textId="0F9AB0A5" w:rsidR="001209ED" w:rsidRPr="00D82220" w:rsidRDefault="001209ED" w:rsidP="007B5731">
      <w:pPr>
        <w:ind w:firstLine="709"/>
        <w:jc w:val="center"/>
        <w:rPr>
          <w:b/>
          <w:sz w:val="28"/>
          <w:szCs w:val="28"/>
          <w:lang w:eastAsia="en-US"/>
        </w:rPr>
      </w:pPr>
      <w:r>
        <w:rPr>
          <w:b/>
          <w:sz w:val="28"/>
          <w:szCs w:val="28"/>
          <w:lang w:eastAsia="en-US"/>
        </w:rPr>
        <w:t>Перечень экзаменационных в</w:t>
      </w:r>
      <w:r w:rsidRPr="00D82220">
        <w:rPr>
          <w:b/>
          <w:sz w:val="28"/>
          <w:szCs w:val="28"/>
          <w:lang w:eastAsia="en-US"/>
        </w:rPr>
        <w:t>опрос</w:t>
      </w:r>
      <w:r>
        <w:rPr>
          <w:b/>
          <w:sz w:val="28"/>
          <w:szCs w:val="28"/>
          <w:lang w:eastAsia="en-US"/>
        </w:rPr>
        <w:t>ов</w:t>
      </w:r>
    </w:p>
    <w:p w14:paraId="1C5CBE80" w14:textId="77777777" w:rsidR="001209ED" w:rsidRPr="00963F57" w:rsidRDefault="001209ED" w:rsidP="001209ED">
      <w:pPr>
        <w:ind w:firstLine="567"/>
        <w:contextualSpacing/>
        <w:jc w:val="both"/>
      </w:pPr>
      <w:r w:rsidRPr="00963F57">
        <w:t>1. Новые явления в функциях денег на современном этапе (</w:t>
      </w:r>
      <w:r>
        <w:t>ПКН-1</w:t>
      </w:r>
      <w:r w:rsidRPr="00963F57">
        <w:t>).</w:t>
      </w:r>
    </w:p>
    <w:p w14:paraId="2D04F64A" w14:textId="77777777" w:rsidR="001209ED" w:rsidRPr="00963F57" w:rsidRDefault="001209ED" w:rsidP="001209ED">
      <w:pPr>
        <w:ind w:firstLine="567"/>
        <w:contextualSpacing/>
        <w:jc w:val="both"/>
      </w:pPr>
      <w:r w:rsidRPr="00963F57">
        <w:t xml:space="preserve">2. </w:t>
      </w:r>
      <w:proofErr w:type="gramStart"/>
      <w:r w:rsidRPr="00963F57">
        <w:t>Понятие  задач</w:t>
      </w:r>
      <w:proofErr w:type="gramEnd"/>
      <w:r w:rsidRPr="00963F57">
        <w:t xml:space="preserve">  и  функций  Центрального  банка  и  их  развитие  в современных условиях (</w:t>
      </w:r>
      <w:r>
        <w:t>ПКН-1</w:t>
      </w:r>
      <w:r w:rsidRPr="00963F57">
        <w:t>).</w:t>
      </w:r>
      <w:bookmarkStart w:id="3" w:name="_Toc486059278"/>
      <w:bookmarkStart w:id="4" w:name="_Toc486059727"/>
    </w:p>
    <w:p w14:paraId="32693ACB" w14:textId="77777777" w:rsidR="001209ED" w:rsidRPr="00963F57" w:rsidRDefault="001209ED" w:rsidP="001209ED">
      <w:pPr>
        <w:ind w:firstLine="567"/>
        <w:contextualSpacing/>
        <w:jc w:val="both"/>
      </w:pPr>
      <w:r w:rsidRPr="00963F57">
        <w:t>3. Классификация видов банков. Особенности России. (</w:t>
      </w:r>
      <w:r>
        <w:t>ПКН-1</w:t>
      </w:r>
      <w:r w:rsidRPr="00963F57">
        <w:t>).</w:t>
      </w:r>
      <w:bookmarkStart w:id="5" w:name="_Toc486059279"/>
      <w:bookmarkStart w:id="6" w:name="_Toc486059728"/>
      <w:bookmarkEnd w:id="3"/>
      <w:bookmarkEnd w:id="4"/>
    </w:p>
    <w:p w14:paraId="0A014348" w14:textId="77777777" w:rsidR="001209ED" w:rsidRPr="00963F57" w:rsidRDefault="001209ED" w:rsidP="001209ED">
      <w:pPr>
        <w:ind w:firstLine="567"/>
        <w:contextualSpacing/>
        <w:jc w:val="both"/>
      </w:pPr>
      <w:r w:rsidRPr="00963F57">
        <w:t>4. Роль банковского кредита в развитии экономики России. (</w:t>
      </w:r>
      <w:r>
        <w:t>ПКН-6</w:t>
      </w:r>
      <w:r w:rsidRPr="00963F57">
        <w:t>).</w:t>
      </w:r>
      <w:bookmarkEnd w:id="5"/>
      <w:bookmarkEnd w:id="6"/>
    </w:p>
    <w:p w14:paraId="6D7EEA35" w14:textId="77777777" w:rsidR="001209ED" w:rsidRPr="00963F57" w:rsidRDefault="001209ED" w:rsidP="001209ED">
      <w:pPr>
        <w:ind w:firstLine="567"/>
        <w:contextualSpacing/>
        <w:jc w:val="both"/>
      </w:pPr>
      <w:r w:rsidRPr="00963F57">
        <w:t xml:space="preserve">5. </w:t>
      </w:r>
      <w:proofErr w:type="gramStart"/>
      <w:r w:rsidRPr="00963F57">
        <w:t>Формы  безналичных</w:t>
      </w:r>
      <w:proofErr w:type="gramEnd"/>
      <w:r w:rsidRPr="00963F57">
        <w:t xml:space="preserve">  расчетов:  сравнительная  характеристика. (</w:t>
      </w:r>
      <w:r>
        <w:t>ПКН-6</w:t>
      </w:r>
      <w:r w:rsidRPr="00963F57">
        <w:t>).</w:t>
      </w:r>
    </w:p>
    <w:p w14:paraId="38EBF747" w14:textId="77777777" w:rsidR="001209ED" w:rsidRPr="00963F57" w:rsidRDefault="001209ED" w:rsidP="001209ED">
      <w:pPr>
        <w:ind w:firstLine="567"/>
        <w:contextualSpacing/>
        <w:jc w:val="both"/>
      </w:pPr>
      <w:r w:rsidRPr="00963F57">
        <w:t xml:space="preserve">6. </w:t>
      </w:r>
      <w:proofErr w:type="gramStart"/>
      <w:r w:rsidRPr="00963F57">
        <w:t>Взаимосвязь  денежного</w:t>
      </w:r>
      <w:proofErr w:type="gramEnd"/>
      <w:r w:rsidRPr="00963F57">
        <w:t xml:space="preserve">  оборота  с  воспроизводством  и  его пропорциями. Роль банков в регулировании денежного оборота. (</w:t>
      </w:r>
      <w:r>
        <w:t>ПКН-6</w:t>
      </w:r>
      <w:r w:rsidRPr="00963F57">
        <w:t>).</w:t>
      </w:r>
      <w:bookmarkStart w:id="7" w:name="_Toc486059282"/>
      <w:bookmarkStart w:id="8" w:name="_Toc486059731"/>
    </w:p>
    <w:p w14:paraId="4F7A3ABB" w14:textId="77777777" w:rsidR="001209ED" w:rsidRPr="00963F57" w:rsidRDefault="001209ED" w:rsidP="001209ED">
      <w:pPr>
        <w:ind w:firstLine="567"/>
        <w:contextualSpacing/>
        <w:jc w:val="both"/>
      </w:pPr>
      <w:r w:rsidRPr="00963F57">
        <w:t xml:space="preserve">7. Эволюция форм, видов, природы </w:t>
      </w:r>
      <w:proofErr w:type="gramStart"/>
      <w:r w:rsidRPr="00963F57">
        <w:t>денег.</w:t>
      </w:r>
      <w:r>
        <w:t>(</w:t>
      </w:r>
      <w:proofErr w:type="gramEnd"/>
      <w:r>
        <w:t>ПКН-1</w:t>
      </w:r>
      <w:r w:rsidRPr="00963F57">
        <w:t>).</w:t>
      </w:r>
      <w:bookmarkStart w:id="9" w:name="_Toc486059283"/>
      <w:bookmarkStart w:id="10" w:name="_Toc486059732"/>
      <w:bookmarkEnd w:id="7"/>
      <w:bookmarkEnd w:id="8"/>
    </w:p>
    <w:p w14:paraId="1F2BECE8" w14:textId="77777777" w:rsidR="001209ED" w:rsidRPr="00963F57" w:rsidRDefault="001209ED" w:rsidP="001209ED">
      <w:pPr>
        <w:ind w:firstLine="567"/>
        <w:contextualSpacing/>
        <w:jc w:val="both"/>
      </w:pPr>
      <w:r w:rsidRPr="00963F57">
        <w:t>8. Факторы весомой доли наличных денег в денежном обороте в России (</w:t>
      </w:r>
      <w:r>
        <w:t>ПКН-6</w:t>
      </w:r>
      <w:r w:rsidRPr="00963F57">
        <w:t>).</w:t>
      </w:r>
      <w:bookmarkEnd w:id="9"/>
      <w:bookmarkEnd w:id="10"/>
    </w:p>
    <w:p w14:paraId="732C3301" w14:textId="77777777" w:rsidR="001209ED" w:rsidRPr="00963F57" w:rsidRDefault="001209ED" w:rsidP="001209ED">
      <w:pPr>
        <w:ind w:firstLine="567"/>
        <w:contextualSpacing/>
        <w:jc w:val="both"/>
      </w:pPr>
      <w:bookmarkStart w:id="11" w:name="_Toc486059284"/>
      <w:bookmarkStart w:id="12" w:name="_Toc486059733"/>
      <w:r w:rsidRPr="00963F57">
        <w:lastRenderedPageBreak/>
        <w:t>9. Особенности применения различных форм перевода денежных средств в практике современной России (</w:t>
      </w:r>
      <w:r>
        <w:t>ПКН-2</w:t>
      </w:r>
      <w:r w:rsidRPr="00963F57">
        <w:t>).</w:t>
      </w:r>
      <w:bookmarkStart w:id="13" w:name="_Toc486059285"/>
      <w:bookmarkStart w:id="14" w:name="_Toc486059734"/>
      <w:bookmarkEnd w:id="11"/>
      <w:bookmarkEnd w:id="12"/>
    </w:p>
    <w:p w14:paraId="01ADAC72" w14:textId="77777777" w:rsidR="001209ED" w:rsidRPr="00963F57" w:rsidRDefault="001209ED" w:rsidP="001209ED">
      <w:pPr>
        <w:ind w:firstLine="567"/>
        <w:contextualSpacing/>
        <w:jc w:val="both"/>
      </w:pPr>
      <w:r w:rsidRPr="00963F57">
        <w:t xml:space="preserve">10. Виды кредита и </w:t>
      </w:r>
      <w:proofErr w:type="spellStart"/>
      <w:r w:rsidRPr="00963F57">
        <w:t>околокредитные</w:t>
      </w:r>
      <w:proofErr w:type="spellEnd"/>
      <w:r w:rsidRPr="00963F57">
        <w:t xml:space="preserve"> отношения: понятия и классификация (</w:t>
      </w:r>
      <w:r>
        <w:t>ПКН-6</w:t>
      </w:r>
      <w:r w:rsidRPr="00963F57">
        <w:t>).</w:t>
      </w:r>
      <w:bookmarkStart w:id="15" w:name="_Toc486059286"/>
      <w:bookmarkStart w:id="16" w:name="_Toc486059735"/>
      <w:bookmarkEnd w:id="13"/>
      <w:bookmarkEnd w:id="14"/>
    </w:p>
    <w:p w14:paraId="7EBD4749" w14:textId="77777777" w:rsidR="001209ED" w:rsidRPr="00963F57" w:rsidRDefault="001209ED" w:rsidP="001209ED">
      <w:pPr>
        <w:ind w:firstLine="567"/>
        <w:contextualSpacing/>
        <w:jc w:val="both"/>
      </w:pPr>
      <w:r w:rsidRPr="00963F57">
        <w:t>11. Кредитная система и ее структура (</w:t>
      </w:r>
      <w:r>
        <w:t>ПКН-6</w:t>
      </w:r>
      <w:r w:rsidRPr="00963F57">
        <w:t>).</w:t>
      </w:r>
      <w:bookmarkStart w:id="17" w:name="_Toc486059287"/>
      <w:bookmarkStart w:id="18" w:name="_Toc486059736"/>
      <w:bookmarkEnd w:id="15"/>
      <w:bookmarkEnd w:id="16"/>
    </w:p>
    <w:p w14:paraId="3E64AC5D" w14:textId="77777777" w:rsidR="001209ED" w:rsidRPr="00963F57" w:rsidRDefault="001209ED" w:rsidP="001209ED">
      <w:pPr>
        <w:ind w:firstLine="567"/>
        <w:contextualSpacing/>
        <w:jc w:val="both"/>
      </w:pPr>
      <w:r w:rsidRPr="00963F57">
        <w:t>12. Роль денег в воспроизводственном процессе (</w:t>
      </w:r>
      <w:r>
        <w:t>ПКН-2</w:t>
      </w:r>
      <w:r w:rsidRPr="00963F57">
        <w:t>).</w:t>
      </w:r>
      <w:bookmarkStart w:id="19" w:name="_Toc486059288"/>
      <w:bookmarkStart w:id="20" w:name="_Toc486059737"/>
      <w:bookmarkEnd w:id="17"/>
      <w:bookmarkEnd w:id="18"/>
    </w:p>
    <w:p w14:paraId="37354B78" w14:textId="77777777" w:rsidR="001209ED" w:rsidRPr="00963F57" w:rsidRDefault="001209ED" w:rsidP="001209ED">
      <w:pPr>
        <w:ind w:firstLine="567"/>
        <w:contextualSpacing/>
        <w:jc w:val="both"/>
      </w:pPr>
      <w:r w:rsidRPr="00963F57">
        <w:t xml:space="preserve">13. </w:t>
      </w:r>
      <w:proofErr w:type="gramStart"/>
      <w:r w:rsidRPr="00963F57">
        <w:t>Понятие  и</w:t>
      </w:r>
      <w:proofErr w:type="gramEnd"/>
      <w:r w:rsidRPr="00963F57">
        <w:t xml:space="preserve">  элементы  банковской  системы:  теоретические  и</w:t>
      </w:r>
      <w:r>
        <w:t xml:space="preserve"> </w:t>
      </w:r>
      <w:r w:rsidRPr="00963F57">
        <w:t>практические аспекты</w:t>
      </w:r>
      <w:r>
        <w:t xml:space="preserve"> </w:t>
      </w:r>
      <w:r w:rsidRPr="00963F57">
        <w:t>(</w:t>
      </w:r>
      <w:r>
        <w:t>ПКН-2</w:t>
      </w:r>
      <w:r w:rsidRPr="00963F57">
        <w:t>).</w:t>
      </w:r>
      <w:bookmarkStart w:id="21" w:name="_Toc486059289"/>
      <w:bookmarkStart w:id="22" w:name="_Toc486059738"/>
      <w:bookmarkEnd w:id="19"/>
      <w:bookmarkEnd w:id="20"/>
    </w:p>
    <w:p w14:paraId="129D12B6" w14:textId="77777777" w:rsidR="001209ED" w:rsidRPr="00963F57" w:rsidRDefault="001209ED" w:rsidP="001209ED">
      <w:pPr>
        <w:ind w:firstLine="567"/>
        <w:contextualSpacing/>
        <w:jc w:val="both"/>
      </w:pPr>
      <w:r w:rsidRPr="00963F57">
        <w:t>14. Эволюция форм денег: исторический и экономико-правовой подходы (</w:t>
      </w:r>
      <w:r>
        <w:t>ПКН-1</w:t>
      </w:r>
      <w:r w:rsidRPr="00963F57">
        <w:t>).</w:t>
      </w:r>
      <w:bookmarkStart w:id="23" w:name="_Toc486059290"/>
      <w:bookmarkStart w:id="24" w:name="_Toc486059739"/>
      <w:bookmarkEnd w:id="21"/>
      <w:bookmarkEnd w:id="22"/>
    </w:p>
    <w:p w14:paraId="2EE39AF9" w14:textId="77777777" w:rsidR="001209ED" w:rsidRPr="00963F57" w:rsidRDefault="001209ED" w:rsidP="001209ED">
      <w:pPr>
        <w:ind w:firstLine="567"/>
        <w:contextualSpacing/>
        <w:jc w:val="both"/>
      </w:pPr>
      <w:r w:rsidRPr="00963F57">
        <w:t xml:space="preserve">15. Понятие роли кредита на различных фазах экономического </w:t>
      </w:r>
      <w:proofErr w:type="gramStart"/>
      <w:r w:rsidRPr="00963F57">
        <w:t>цикла(</w:t>
      </w:r>
      <w:proofErr w:type="gramEnd"/>
      <w:r>
        <w:t>ПКН-6</w:t>
      </w:r>
      <w:r w:rsidRPr="00963F57">
        <w:t>).</w:t>
      </w:r>
      <w:bookmarkStart w:id="25" w:name="_Toc486059291"/>
      <w:bookmarkStart w:id="26" w:name="_Toc486059740"/>
      <w:bookmarkEnd w:id="23"/>
      <w:bookmarkEnd w:id="24"/>
    </w:p>
    <w:p w14:paraId="6CBD078A" w14:textId="77777777" w:rsidR="001209ED" w:rsidRPr="00963F57" w:rsidRDefault="001209ED" w:rsidP="001209ED">
      <w:pPr>
        <w:ind w:firstLine="567"/>
        <w:contextualSpacing/>
        <w:jc w:val="both"/>
      </w:pPr>
      <w:r w:rsidRPr="00963F57">
        <w:t>16. Понятие качественных и количественных границ кредита на макро- и микроуровне. Значение их соблюдения в современных условиях (</w:t>
      </w:r>
      <w:r>
        <w:t>ПКН-2</w:t>
      </w:r>
      <w:r w:rsidRPr="00963F57">
        <w:t>).</w:t>
      </w:r>
      <w:bookmarkStart w:id="27" w:name="_Toc486059292"/>
      <w:bookmarkStart w:id="28" w:name="_Toc486059741"/>
      <w:bookmarkEnd w:id="25"/>
      <w:bookmarkEnd w:id="26"/>
    </w:p>
    <w:p w14:paraId="2AD7251B" w14:textId="77777777" w:rsidR="001209ED" w:rsidRPr="00963F57" w:rsidRDefault="001209ED" w:rsidP="001209ED">
      <w:pPr>
        <w:ind w:firstLine="567"/>
        <w:contextualSpacing/>
        <w:jc w:val="both"/>
      </w:pPr>
      <w:r w:rsidRPr="00963F57">
        <w:t>17. Классификация операций коммерческих банков (</w:t>
      </w:r>
      <w:r>
        <w:t>ПКН-6</w:t>
      </w:r>
      <w:r w:rsidRPr="00963F57">
        <w:t>).</w:t>
      </w:r>
      <w:bookmarkStart w:id="29" w:name="_Toc486059293"/>
      <w:bookmarkStart w:id="30" w:name="_Toc486059742"/>
      <w:bookmarkEnd w:id="27"/>
      <w:bookmarkEnd w:id="28"/>
    </w:p>
    <w:p w14:paraId="1AB74CE9" w14:textId="77777777" w:rsidR="001209ED" w:rsidRPr="00963F57" w:rsidRDefault="001209ED" w:rsidP="001209ED">
      <w:pPr>
        <w:ind w:firstLine="567"/>
        <w:contextualSpacing/>
        <w:jc w:val="both"/>
      </w:pPr>
      <w:r w:rsidRPr="00963F57">
        <w:t>18. Основные элементы национальной платежной системы (</w:t>
      </w:r>
      <w:r>
        <w:t>ПКН-6</w:t>
      </w:r>
      <w:r w:rsidRPr="00963F57">
        <w:t>).</w:t>
      </w:r>
      <w:bookmarkStart w:id="31" w:name="_Toc486059294"/>
      <w:bookmarkStart w:id="32" w:name="_Toc486059743"/>
      <w:bookmarkEnd w:id="29"/>
      <w:bookmarkEnd w:id="30"/>
    </w:p>
    <w:p w14:paraId="050E40CB" w14:textId="77777777" w:rsidR="001209ED" w:rsidRPr="00963F57" w:rsidRDefault="001209ED" w:rsidP="001209ED">
      <w:pPr>
        <w:ind w:firstLine="567"/>
        <w:contextualSpacing/>
        <w:jc w:val="both"/>
      </w:pPr>
      <w:r w:rsidRPr="00963F57">
        <w:t>19. Дискуссионные вопросы сущности кредита (</w:t>
      </w:r>
      <w:r>
        <w:t>ПКН-1</w:t>
      </w:r>
      <w:r w:rsidRPr="00963F57">
        <w:t>).</w:t>
      </w:r>
      <w:bookmarkStart w:id="33" w:name="_Toc486059295"/>
      <w:bookmarkStart w:id="34" w:name="_Toc486059744"/>
      <w:bookmarkEnd w:id="31"/>
      <w:bookmarkEnd w:id="32"/>
    </w:p>
    <w:p w14:paraId="0ED85D6D" w14:textId="77777777" w:rsidR="001209ED" w:rsidRPr="00963F57" w:rsidRDefault="001209ED" w:rsidP="001209ED">
      <w:pPr>
        <w:ind w:firstLine="567"/>
        <w:contextualSpacing/>
        <w:jc w:val="both"/>
      </w:pPr>
      <w:r w:rsidRPr="00963F57">
        <w:t>20. Понятие и формы независимости центрального банка (</w:t>
      </w:r>
      <w:r>
        <w:t>ПКН-2</w:t>
      </w:r>
      <w:r w:rsidRPr="00963F57">
        <w:t>).</w:t>
      </w:r>
      <w:bookmarkStart w:id="35" w:name="_Toc486059296"/>
      <w:bookmarkStart w:id="36" w:name="_Toc486059745"/>
      <w:bookmarkEnd w:id="33"/>
      <w:bookmarkEnd w:id="34"/>
    </w:p>
    <w:p w14:paraId="1D84E27C" w14:textId="77777777" w:rsidR="001209ED" w:rsidRPr="00963F57" w:rsidRDefault="001209ED" w:rsidP="001209ED">
      <w:pPr>
        <w:ind w:firstLine="567"/>
        <w:contextualSpacing/>
        <w:jc w:val="both"/>
      </w:pPr>
      <w:r w:rsidRPr="00963F57">
        <w:t xml:space="preserve">21. </w:t>
      </w:r>
      <w:proofErr w:type="gramStart"/>
      <w:r w:rsidRPr="00963F57">
        <w:t>Особенности  инфляционных</w:t>
      </w:r>
      <w:proofErr w:type="gramEnd"/>
      <w:r w:rsidRPr="00963F57">
        <w:t xml:space="preserve">  процессов  в  современной  России (</w:t>
      </w:r>
      <w:r>
        <w:t>ПКН-2</w:t>
      </w:r>
      <w:r w:rsidRPr="00963F57">
        <w:t>).</w:t>
      </w:r>
      <w:bookmarkStart w:id="37" w:name="_Toc486059297"/>
      <w:bookmarkStart w:id="38" w:name="_Toc486059746"/>
      <w:bookmarkEnd w:id="35"/>
      <w:bookmarkEnd w:id="36"/>
    </w:p>
    <w:p w14:paraId="0DF17841" w14:textId="77777777" w:rsidR="001209ED" w:rsidRPr="00963F57" w:rsidRDefault="001209ED" w:rsidP="001209ED">
      <w:pPr>
        <w:ind w:firstLine="567"/>
        <w:contextualSpacing/>
        <w:jc w:val="both"/>
      </w:pPr>
      <w:r w:rsidRPr="00963F57">
        <w:t>22. Кредит как экономическая категория (</w:t>
      </w:r>
      <w:r>
        <w:t>ПКН-1</w:t>
      </w:r>
      <w:r w:rsidRPr="00963F57">
        <w:t>).</w:t>
      </w:r>
      <w:bookmarkStart w:id="39" w:name="_Toc486059298"/>
      <w:bookmarkStart w:id="40" w:name="_Toc486059747"/>
      <w:bookmarkEnd w:id="37"/>
      <w:bookmarkEnd w:id="38"/>
    </w:p>
    <w:p w14:paraId="039F1ADA" w14:textId="77777777" w:rsidR="001209ED" w:rsidRPr="00963F57" w:rsidRDefault="001209ED" w:rsidP="001209ED">
      <w:pPr>
        <w:ind w:firstLine="567"/>
        <w:contextualSpacing/>
        <w:jc w:val="both"/>
      </w:pPr>
      <w:r w:rsidRPr="00963F57">
        <w:t xml:space="preserve">23. </w:t>
      </w:r>
      <w:proofErr w:type="gramStart"/>
      <w:r w:rsidRPr="00963F57">
        <w:t>Активные  операции</w:t>
      </w:r>
      <w:proofErr w:type="gramEnd"/>
      <w:r w:rsidRPr="00963F57">
        <w:t xml:space="preserve">  коммерческих  банков:  основные  признаки  и</w:t>
      </w:r>
      <w:bookmarkStart w:id="41" w:name="_Toc486059299"/>
      <w:bookmarkStart w:id="42" w:name="_Toc486059748"/>
      <w:bookmarkEnd w:id="39"/>
      <w:bookmarkEnd w:id="40"/>
      <w:r w:rsidRPr="00963F57">
        <w:t xml:space="preserve"> структура (</w:t>
      </w:r>
      <w:r>
        <w:t>ПКН-1</w:t>
      </w:r>
      <w:r w:rsidRPr="00963F57">
        <w:t>).</w:t>
      </w:r>
      <w:bookmarkStart w:id="43" w:name="_Toc486059300"/>
      <w:bookmarkStart w:id="44" w:name="_Toc486059749"/>
      <w:bookmarkEnd w:id="41"/>
      <w:bookmarkEnd w:id="42"/>
    </w:p>
    <w:p w14:paraId="09D5CA61" w14:textId="77777777" w:rsidR="001209ED" w:rsidRPr="00963F57" w:rsidRDefault="001209ED" w:rsidP="001209ED">
      <w:pPr>
        <w:ind w:firstLine="567"/>
        <w:contextualSpacing/>
        <w:jc w:val="both"/>
      </w:pPr>
      <w:r w:rsidRPr="00963F57">
        <w:t xml:space="preserve">24. </w:t>
      </w:r>
      <w:proofErr w:type="gramStart"/>
      <w:r w:rsidRPr="00963F57">
        <w:t>Вещная  и</w:t>
      </w:r>
      <w:proofErr w:type="gramEnd"/>
      <w:r w:rsidRPr="00963F57">
        <w:t xml:space="preserve">  обязательственная  составляющая  наличной  валюты  и безналичных денег (</w:t>
      </w:r>
      <w:r>
        <w:t>ПКН-2</w:t>
      </w:r>
      <w:r w:rsidRPr="00963F57">
        <w:t>).</w:t>
      </w:r>
      <w:bookmarkStart w:id="45" w:name="_Toc486059301"/>
      <w:bookmarkStart w:id="46" w:name="_Toc486059750"/>
      <w:bookmarkEnd w:id="43"/>
      <w:bookmarkEnd w:id="44"/>
    </w:p>
    <w:p w14:paraId="69C1B304" w14:textId="77777777" w:rsidR="001209ED" w:rsidRPr="00963F57" w:rsidRDefault="001209ED" w:rsidP="001209ED">
      <w:pPr>
        <w:ind w:firstLine="567"/>
        <w:contextualSpacing/>
        <w:jc w:val="both"/>
      </w:pPr>
      <w:r w:rsidRPr="00963F57">
        <w:t>25. Пассивные операции коммерческого банка: понятие и структура (</w:t>
      </w:r>
      <w:r>
        <w:t>ПКН-1</w:t>
      </w:r>
      <w:r w:rsidRPr="00963F57">
        <w:t>).</w:t>
      </w:r>
      <w:bookmarkStart w:id="47" w:name="_Toc486059302"/>
      <w:bookmarkStart w:id="48" w:name="_Toc486059751"/>
      <w:bookmarkEnd w:id="45"/>
      <w:bookmarkEnd w:id="46"/>
    </w:p>
    <w:bookmarkEnd w:id="47"/>
    <w:bookmarkEnd w:id="48"/>
    <w:p w14:paraId="5B94B64A" w14:textId="60DDC053" w:rsidR="001209ED" w:rsidRDefault="001209ED" w:rsidP="001209ED">
      <w:pPr>
        <w:tabs>
          <w:tab w:val="left" w:pos="6708"/>
        </w:tabs>
        <w:rPr>
          <w:b/>
          <w:lang w:eastAsia="en-US"/>
        </w:rPr>
      </w:pPr>
    </w:p>
    <w:p w14:paraId="7F2F0E65" w14:textId="26139030" w:rsidR="00C66BEB" w:rsidRPr="000743D5" w:rsidRDefault="00C66BEB" w:rsidP="00475A5E">
      <w:pPr>
        <w:rPr>
          <w:b/>
        </w:rPr>
      </w:pPr>
    </w:p>
    <w:p w14:paraId="2B179F6C" w14:textId="77777777" w:rsidR="009A36E9" w:rsidRDefault="009A36E9" w:rsidP="009A36E9">
      <w:pPr>
        <w:ind w:firstLine="709"/>
        <w:jc w:val="both"/>
        <w:rPr>
          <w:b/>
          <w:sz w:val="28"/>
          <w:szCs w:val="28"/>
        </w:rPr>
      </w:pPr>
      <w:r>
        <w:rPr>
          <w:b/>
          <w:sz w:val="28"/>
          <w:szCs w:val="28"/>
        </w:rPr>
        <w:t>Тестовые задания</w:t>
      </w:r>
    </w:p>
    <w:p w14:paraId="515DDFF8" w14:textId="77777777" w:rsidR="005122E3" w:rsidRDefault="005122E3" w:rsidP="005122E3">
      <w:pPr>
        <w:rPr>
          <w:b/>
          <w:sz w:val="28"/>
          <w:szCs w:val="28"/>
        </w:rPr>
      </w:pPr>
    </w:p>
    <w:p w14:paraId="6E6100AC" w14:textId="77777777" w:rsidR="00B13D8B" w:rsidRPr="00B13D8B" w:rsidRDefault="00B13D8B" w:rsidP="00B13D8B">
      <w:pPr>
        <w:jc w:val="both"/>
        <w:rPr>
          <w:i/>
        </w:rPr>
      </w:pPr>
      <w:r w:rsidRPr="00B13D8B">
        <w:rPr>
          <w:i/>
        </w:rPr>
        <w:t>Выберите единственный правильный ответ.</w:t>
      </w:r>
    </w:p>
    <w:p w14:paraId="691D3422" w14:textId="632CDB55" w:rsidR="003029D5" w:rsidRPr="00E7740C" w:rsidRDefault="003029D5" w:rsidP="003029D5">
      <w:r>
        <w:t>1. (ПКН-1)</w:t>
      </w:r>
      <w:r w:rsidR="009D4B01">
        <w:t xml:space="preserve"> Виды к</w:t>
      </w:r>
      <w:r w:rsidRPr="00E7740C">
        <w:t>онцепции происхождения денег</w:t>
      </w:r>
      <w:r w:rsidR="009D4B01">
        <w:t>:</w:t>
      </w:r>
    </w:p>
    <w:p w14:paraId="2065E5A1" w14:textId="77777777" w:rsidR="003029D5" w:rsidRPr="00E7740C" w:rsidRDefault="003029D5" w:rsidP="003029D5">
      <w:r w:rsidRPr="00E7740C">
        <w:t>а) рационалистическая</w:t>
      </w:r>
    </w:p>
    <w:p w14:paraId="00270CD6" w14:textId="77777777" w:rsidR="003029D5" w:rsidRPr="00E7740C" w:rsidRDefault="003029D5" w:rsidP="003029D5">
      <w:r w:rsidRPr="00E7740C">
        <w:t xml:space="preserve">б) </w:t>
      </w:r>
      <w:proofErr w:type="spellStart"/>
      <w:r w:rsidRPr="00E7740C">
        <w:t>металлистическая</w:t>
      </w:r>
      <w:proofErr w:type="spellEnd"/>
    </w:p>
    <w:p w14:paraId="75241BD2" w14:textId="77777777" w:rsidR="003029D5" w:rsidRPr="00E7740C" w:rsidRDefault="003029D5" w:rsidP="003029D5">
      <w:r w:rsidRPr="00E7740C">
        <w:t>в) натуралистическая</w:t>
      </w:r>
    </w:p>
    <w:p w14:paraId="054C3C55" w14:textId="77777777" w:rsidR="003029D5" w:rsidRPr="00E7740C" w:rsidRDefault="003029D5" w:rsidP="003029D5">
      <w:r w:rsidRPr="00E7740C">
        <w:t>г) эволюционная</w:t>
      </w:r>
    </w:p>
    <w:p w14:paraId="58B3401A" w14:textId="5CA65916" w:rsidR="003029D5" w:rsidRPr="00E7740C" w:rsidRDefault="003029D5" w:rsidP="003029D5">
      <w:r w:rsidRPr="00E7740C">
        <w:t xml:space="preserve">2. </w:t>
      </w:r>
      <w:r>
        <w:t>(ПКН-1)</w:t>
      </w:r>
      <w:r w:rsidRPr="00E7740C">
        <w:t xml:space="preserve"> Причина появления денег:</w:t>
      </w:r>
    </w:p>
    <w:p w14:paraId="6FAEFA43" w14:textId="77777777" w:rsidR="003029D5" w:rsidRPr="00E7740C" w:rsidRDefault="003029D5" w:rsidP="003029D5">
      <w:r w:rsidRPr="00E7740C">
        <w:t>а) общественное разделение труда;</w:t>
      </w:r>
    </w:p>
    <w:p w14:paraId="26C3CDDC" w14:textId="77777777" w:rsidR="003029D5" w:rsidRPr="00E7740C" w:rsidRDefault="003029D5" w:rsidP="003029D5">
      <w:r w:rsidRPr="00E7740C">
        <w:t xml:space="preserve">б) </w:t>
      </w:r>
      <w:proofErr w:type="gramStart"/>
      <w:r w:rsidRPr="00E7740C">
        <w:t>производство  товаров</w:t>
      </w:r>
      <w:proofErr w:type="gramEnd"/>
      <w:r w:rsidRPr="00E7740C">
        <w:t>;</w:t>
      </w:r>
    </w:p>
    <w:p w14:paraId="40BD2B97" w14:textId="77777777" w:rsidR="003029D5" w:rsidRPr="00E7740C" w:rsidRDefault="003029D5" w:rsidP="003029D5">
      <w:r w:rsidRPr="00E7740C">
        <w:t>в) общественное разделение стоимости;</w:t>
      </w:r>
    </w:p>
    <w:p w14:paraId="343E2250" w14:textId="77777777" w:rsidR="003029D5" w:rsidRPr="00E7740C" w:rsidRDefault="003029D5" w:rsidP="003029D5">
      <w:r w:rsidRPr="00E7740C">
        <w:t>г) имущественное обособление производителей товаров</w:t>
      </w:r>
    </w:p>
    <w:p w14:paraId="1A63AD10" w14:textId="18A081C3" w:rsidR="00B13D8B" w:rsidRPr="00132F9C" w:rsidRDefault="003029D5" w:rsidP="003029D5">
      <w:pPr>
        <w:pStyle w:val="aff0"/>
        <w:spacing w:before="0" w:beforeAutospacing="0" w:after="0" w:afterAutospacing="0"/>
        <w:rPr>
          <w:color w:val="auto"/>
        </w:rPr>
      </w:pPr>
      <w:r w:rsidRPr="00E7740C">
        <w:t xml:space="preserve"> </w:t>
      </w:r>
      <w:r>
        <w:rPr>
          <w:color w:val="auto"/>
        </w:rPr>
        <w:t xml:space="preserve">3. </w:t>
      </w:r>
      <w:r w:rsidR="00DD56B3" w:rsidRPr="00132F9C">
        <w:rPr>
          <w:color w:val="auto"/>
        </w:rPr>
        <w:t>(ПКН-</w:t>
      </w:r>
      <w:proofErr w:type="gramStart"/>
      <w:r w:rsidR="00DD56B3" w:rsidRPr="00132F9C">
        <w:rPr>
          <w:color w:val="auto"/>
        </w:rPr>
        <w:t>1)</w:t>
      </w:r>
      <w:r w:rsidR="00B13D8B" w:rsidRPr="00132F9C">
        <w:rPr>
          <w:color w:val="auto"/>
        </w:rPr>
        <w:t>Деньги</w:t>
      </w:r>
      <w:proofErr w:type="gramEnd"/>
      <w:r w:rsidR="00B13D8B" w:rsidRPr="00132F9C">
        <w:rPr>
          <w:color w:val="auto"/>
        </w:rPr>
        <w:t xml:space="preserve"> выполняют функцию</w:t>
      </w:r>
      <w:r w:rsidR="009A36E9" w:rsidRPr="00132F9C">
        <w:rPr>
          <w:color w:val="auto"/>
        </w:rPr>
        <w:t xml:space="preserve"> </w:t>
      </w:r>
      <w:r w:rsidR="00B13D8B" w:rsidRPr="00132F9C">
        <w:rPr>
          <w:color w:val="auto"/>
        </w:rPr>
        <w:t>:</w:t>
      </w:r>
    </w:p>
    <w:p w14:paraId="7CF30BE9" w14:textId="77777777" w:rsidR="00B13D8B" w:rsidRPr="00B13D8B" w:rsidRDefault="00B13D8B" w:rsidP="006C1594">
      <w:pPr>
        <w:numPr>
          <w:ilvl w:val="0"/>
          <w:numId w:val="20"/>
        </w:numPr>
        <w:tabs>
          <w:tab w:val="clear" w:pos="720"/>
          <w:tab w:val="num" w:pos="0"/>
        </w:tabs>
        <w:ind w:left="0" w:firstLine="0"/>
        <w:jc w:val="both"/>
      </w:pPr>
      <w:r w:rsidRPr="00B13D8B">
        <w:t>средства производства;</w:t>
      </w:r>
    </w:p>
    <w:p w14:paraId="131CE654" w14:textId="77777777" w:rsidR="00B13D8B" w:rsidRPr="00B13D8B" w:rsidRDefault="00B13D8B" w:rsidP="006C1594">
      <w:pPr>
        <w:numPr>
          <w:ilvl w:val="0"/>
          <w:numId w:val="20"/>
        </w:numPr>
        <w:tabs>
          <w:tab w:val="clear" w:pos="720"/>
          <w:tab w:val="num" w:pos="0"/>
        </w:tabs>
        <w:ind w:left="0" w:firstLine="0"/>
        <w:jc w:val="both"/>
      </w:pPr>
      <w:r w:rsidRPr="00B13D8B">
        <w:t>меры дохода;</w:t>
      </w:r>
    </w:p>
    <w:p w14:paraId="56BCE195" w14:textId="77777777" w:rsidR="00B13D8B" w:rsidRPr="00B13D8B" w:rsidRDefault="00B13D8B" w:rsidP="006C1594">
      <w:pPr>
        <w:numPr>
          <w:ilvl w:val="0"/>
          <w:numId w:val="20"/>
        </w:numPr>
        <w:tabs>
          <w:tab w:val="clear" w:pos="720"/>
          <w:tab w:val="num" w:pos="0"/>
        </w:tabs>
        <w:ind w:left="0" w:firstLine="0"/>
        <w:jc w:val="both"/>
      </w:pPr>
      <w:r w:rsidRPr="00B13D8B">
        <w:t>средства укрепления национальной валюты;</w:t>
      </w:r>
    </w:p>
    <w:p w14:paraId="2726EC65" w14:textId="77777777" w:rsidR="00B13D8B" w:rsidRPr="00B13D8B" w:rsidRDefault="00B13D8B" w:rsidP="006C1594">
      <w:pPr>
        <w:numPr>
          <w:ilvl w:val="0"/>
          <w:numId w:val="20"/>
        </w:numPr>
        <w:tabs>
          <w:tab w:val="clear" w:pos="720"/>
          <w:tab w:val="num" w:pos="0"/>
        </w:tabs>
        <w:ind w:left="0" w:firstLine="0"/>
        <w:jc w:val="both"/>
      </w:pPr>
      <w:r w:rsidRPr="00B13D8B">
        <w:t>средства накопления;</w:t>
      </w:r>
    </w:p>
    <w:p w14:paraId="1B479B50" w14:textId="77777777" w:rsidR="00B13D8B" w:rsidRPr="00B13D8B" w:rsidRDefault="00B13D8B" w:rsidP="006C1594">
      <w:pPr>
        <w:numPr>
          <w:ilvl w:val="0"/>
          <w:numId w:val="20"/>
        </w:numPr>
        <w:tabs>
          <w:tab w:val="clear" w:pos="720"/>
          <w:tab w:val="num" w:pos="0"/>
        </w:tabs>
        <w:ind w:left="0" w:firstLine="0"/>
        <w:jc w:val="both"/>
      </w:pPr>
      <w:r w:rsidRPr="00B13D8B">
        <w:t>все перечисленное не является функцией денег.</w:t>
      </w:r>
    </w:p>
    <w:p w14:paraId="251DFD84" w14:textId="4AC2AA60" w:rsidR="00B13D8B" w:rsidRPr="00B13D8B" w:rsidRDefault="003029D5" w:rsidP="00B13D8B">
      <w:pPr>
        <w:jc w:val="both"/>
      </w:pPr>
      <w:r>
        <w:t>4</w:t>
      </w:r>
      <w:r w:rsidR="00B13D8B" w:rsidRPr="00B13D8B">
        <w:t>.</w:t>
      </w:r>
      <w:r w:rsidR="00DD56B3" w:rsidRPr="00DD56B3">
        <w:t xml:space="preserve"> </w:t>
      </w:r>
      <w:r w:rsidR="00DD56B3">
        <w:t xml:space="preserve">(ПКН-1) </w:t>
      </w:r>
      <w:r w:rsidR="00B13D8B" w:rsidRPr="00B13D8B">
        <w:t xml:space="preserve">Если Наталья хочет купить туфли и выращивает цветы, Ира хочет купить цветы и вяжет свитера, а Петр хочет купить свитер и изготавливает туфли, то в этом случае деньги будут выполнять </w:t>
      </w:r>
      <w:proofErr w:type="gramStart"/>
      <w:r w:rsidR="00B13D8B" w:rsidRPr="00B13D8B">
        <w:t>функцию</w:t>
      </w:r>
      <w:r w:rsidR="009A36E9">
        <w:t xml:space="preserve"> </w:t>
      </w:r>
      <w:r w:rsidR="00B13D8B" w:rsidRPr="00B13D8B">
        <w:t>:</w:t>
      </w:r>
      <w:proofErr w:type="gramEnd"/>
    </w:p>
    <w:p w14:paraId="0A93864D" w14:textId="34E584C9" w:rsidR="00B13D8B" w:rsidRPr="004E7D68" w:rsidRDefault="00DD56B3" w:rsidP="00DD56B3">
      <w:pPr>
        <w:pStyle w:val="af0"/>
        <w:ind w:left="0"/>
        <w:jc w:val="both"/>
        <w:rPr>
          <w:sz w:val="24"/>
          <w:szCs w:val="24"/>
        </w:rPr>
      </w:pPr>
      <w:r>
        <w:t xml:space="preserve">а) </w:t>
      </w:r>
      <w:r w:rsidR="00B13D8B" w:rsidRPr="004E7D68">
        <w:rPr>
          <w:sz w:val="24"/>
          <w:szCs w:val="24"/>
        </w:rPr>
        <w:t>средства накопления;</w:t>
      </w:r>
    </w:p>
    <w:p w14:paraId="5893E72D" w14:textId="75AFB8C2" w:rsidR="00B13D8B" w:rsidRPr="00B13D8B" w:rsidRDefault="00DD56B3" w:rsidP="00DD56B3">
      <w:pPr>
        <w:jc w:val="both"/>
      </w:pPr>
      <w:r>
        <w:t xml:space="preserve">б) </w:t>
      </w:r>
      <w:r w:rsidR="00B13D8B" w:rsidRPr="00B13D8B">
        <w:t>средство платежа;</w:t>
      </w:r>
    </w:p>
    <w:p w14:paraId="3D1893D2" w14:textId="3236E1F7" w:rsidR="00B13D8B" w:rsidRPr="00B13D8B" w:rsidRDefault="00DD56B3" w:rsidP="00DD56B3">
      <w:pPr>
        <w:jc w:val="both"/>
      </w:pPr>
      <w:r>
        <w:t xml:space="preserve">в) </w:t>
      </w:r>
      <w:r w:rsidR="00B13D8B" w:rsidRPr="00B13D8B">
        <w:t>средства обращения;</w:t>
      </w:r>
    </w:p>
    <w:p w14:paraId="72EBBD65" w14:textId="1FB8C50A" w:rsidR="00B13D8B" w:rsidRPr="00B13D8B" w:rsidRDefault="00DD56B3" w:rsidP="00DD56B3">
      <w:pPr>
        <w:jc w:val="both"/>
      </w:pPr>
      <w:r>
        <w:t xml:space="preserve">г) </w:t>
      </w:r>
      <w:r w:rsidR="00B13D8B" w:rsidRPr="00B13D8B">
        <w:t>мировых денег;</w:t>
      </w:r>
    </w:p>
    <w:p w14:paraId="58CDD14A" w14:textId="41510D01" w:rsidR="00B13D8B" w:rsidRPr="00B13D8B" w:rsidRDefault="003029D5" w:rsidP="00B13D8B">
      <w:pPr>
        <w:jc w:val="both"/>
      </w:pPr>
      <w:r>
        <w:t>5</w:t>
      </w:r>
      <w:r w:rsidR="00B13D8B" w:rsidRPr="00B13D8B">
        <w:t>.</w:t>
      </w:r>
      <w:r w:rsidR="00DD56B3">
        <w:t xml:space="preserve"> (ПКН-1)</w:t>
      </w:r>
      <w:r w:rsidR="004E7D68" w:rsidRPr="004E7D68">
        <w:t xml:space="preserve"> </w:t>
      </w:r>
      <w:r w:rsidR="00B13D8B" w:rsidRPr="00B13D8B">
        <w:t>Когда человек берет кредит, деньги выполняют функцию:</w:t>
      </w:r>
    </w:p>
    <w:p w14:paraId="6AE2D8A0" w14:textId="77777777" w:rsidR="00B13D8B" w:rsidRPr="00B13D8B" w:rsidRDefault="00B13D8B" w:rsidP="006C1594">
      <w:pPr>
        <w:numPr>
          <w:ilvl w:val="0"/>
          <w:numId w:val="21"/>
        </w:numPr>
        <w:tabs>
          <w:tab w:val="clear" w:pos="720"/>
          <w:tab w:val="num" w:pos="0"/>
        </w:tabs>
        <w:ind w:left="0" w:firstLine="0"/>
        <w:jc w:val="both"/>
      </w:pPr>
      <w:r w:rsidRPr="00B13D8B">
        <w:t>средства обращения;</w:t>
      </w:r>
    </w:p>
    <w:p w14:paraId="1B9D5CAD" w14:textId="77777777" w:rsidR="00B13D8B" w:rsidRPr="00B13D8B" w:rsidRDefault="00B13D8B" w:rsidP="006C1594">
      <w:pPr>
        <w:numPr>
          <w:ilvl w:val="0"/>
          <w:numId w:val="21"/>
        </w:numPr>
        <w:tabs>
          <w:tab w:val="clear" w:pos="720"/>
          <w:tab w:val="num" w:pos="0"/>
        </w:tabs>
        <w:ind w:left="0" w:firstLine="0"/>
        <w:jc w:val="both"/>
      </w:pPr>
      <w:r w:rsidRPr="00B13D8B">
        <w:t>накопления;</w:t>
      </w:r>
    </w:p>
    <w:p w14:paraId="7EF917B5" w14:textId="77777777" w:rsidR="00B13D8B" w:rsidRPr="00B13D8B" w:rsidRDefault="00B13D8B" w:rsidP="006C1594">
      <w:pPr>
        <w:numPr>
          <w:ilvl w:val="0"/>
          <w:numId w:val="21"/>
        </w:numPr>
        <w:tabs>
          <w:tab w:val="clear" w:pos="720"/>
          <w:tab w:val="num" w:pos="0"/>
        </w:tabs>
        <w:ind w:left="0" w:firstLine="0"/>
        <w:jc w:val="both"/>
      </w:pPr>
      <w:r w:rsidRPr="00B13D8B">
        <w:lastRenderedPageBreak/>
        <w:t>мера стоимости;</w:t>
      </w:r>
    </w:p>
    <w:p w14:paraId="350F8A2B" w14:textId="77777777" w:rsidR="00B13D8B" w:rsidRPr="00B13D8B" w:rsidRDefault="00B13D8B" w:rsidP="006C1594">
      <w:pPr>
        <w:numPr>
          <w:ilvl w:val="0"/>
          <w:numId w:val="21"/>
        </w:numPr>
        <w:tabs>
          <w:tab w:val="clear" w:pos="720"/>
          <w:tab w:val="num" w:pos="0"/>
          <w:tab w:val="num" w:pos="1260"/>
        </w:tabs>
        <w:ind w:left="0" w:firstLine="0"/>
        <w:jc w:val="both"/>
      </w:pPr>
      <w:r w:rsidRPr="00B13D8B">
        <w:t>средства платежа.</w:t>
      </w:r>
    </w:p>
    <w:p w14:paraId="30346093" w14:textId="2DA84179" w:rsidR="00B13D8B" w:rsidRPr="00B13D8B" w:rsidRDefault="003029D5" w:rsidP="00DD56B3">
      <w:pPr>
        <w:jc w:val="both"/>
      </w:pPr>
      <w:r>
        <w:t>6</w:t>
      </w:r>
      <w:r w:rsidR="00DD56B3">
        <w:t>.</w:t>
      </w:r>
      <w:r w:rsidR="00DD56B3" w:rsidRPr="00DD56B3">
        <w:t xml:space="preserve"> </w:t>
      </w:r>
      <w:r w:rsidR="00DD56B3">
        <w:t xml:space="preserve">(ПКН-1) </w:t>
      </w:r>
      <w:r w:rsidR="00B13D8B" w:rsidRPr="00B13D8B">
        <w:t xml:space="preserve">Когда человек раздумывает, сможет ли он купить себе мобильный телефон, зная, что он стоит 7 000 рублей, то деньги выполняют </w:t>
      </w:r>
      <w:proofErr w:type="gramStart"/>
      <w:r w:rsidR="00B13D8B" w:rsidRPr="00B13D8B">
        <w:t>функцию</w:t>
      </w:r>
      <w:r w:rsidR="009A36E9">
        <w:t xml:space="preserve"> </w:t>
      </w:r>
      <w:r w:rsidR="00B13D8B" w:rsidRPr="00B13D8B">
        <w:t>:</w:t>
      </w:r>
      <w:proofErr w:type="gramEnd"/>
    </w:p>
    <w:p w14:paraId="6469AFC8" w14:textId="77777777" w:rsidR="00B13D8B" w:rsidRPr="00B13D8B" w:rsidRDefault="00B13D8B" w:rsidP="006C1594">
      <w:pPr>
        <w:numPr>
          <w:ilvl w:val="0"/>
          <w:numId w:val="22"/>
        </w:numPr>
        <w:tabs>
          <w:tab w:val="clear" w:pos="720"/>
          <w:tab w:val="num" w:pos="0"/>
        </w:tabs>
        <w:ind w:left="0" w:firstLine="0"/>
        <w:jc w:val="both"/>
      </w:pPr>
      <w:r w:rsidRPr="00B13D8B">
        <w:t>средства обращения;</w:t>
      </w:r>
    </w:p>
    <w:p w14:paraId="45897754" w14:textId="77777777" w:rsidR="00B13D8B" w:rsidRPr="00B13D8B" w:rsidRDefault="00B13D8B" w:rsidP="006C1594">
      <w:pPr>
        <w:numPr>
          <w:ilvl w:val="0"/>
          <w:numId w:val="22"/>
        </w:numPr>
        <w:tabs>
          <w:tab w:val="clear" w:pos="720"/>
          <w:tab w:val="num" w:pos="0"/>
        </w:tabs>
        <w:ind w:left="0" w:firstLine="0"/>
        <w:jc w:val="both"/>
      </w:pPr>
      <w:r w:rsidRPr="00B13D8B">
        <w:t>мера стоимости;</w:t>
      </w:r>
    </w:p>
    <w:p w14:paraId="45B3AC07" w14:textId="77777777" w:rsidR="00B13D8B" w:rsidRPr="00B13D8B" w:rsidRDefault="00B13D8B" w:rsidP="006C1594">
      <w:pPr>
        <w:numPr>
          <w:ilvl w:val="0"/>
          <w:numId w:val="22"/>
        </w:numPr>
        <w:tabs>
          <w:tab w:val="clear" w:pos="720"/>
          <w:tab w:val="num" w:pos="0"/>
        </w:tabs>
        <w:ind w:left="0" w:firstLine="0"/>
        <w:jc w:val="both"/>
      </w:pPr>
      <w:r w:rsidRPr="00B13D8B">
        <w:t>средства накопления;</w:t>
      </w:r>
    </w:p>
    <w:p w14:paraId="18DB7292" w14:textId="77777777" w:rsidR="00B13D8B" w:rsidRPr="00B13D8B" w:rsidRDefault="00B13D8B" w:rsidP="006C1594">
      <w:pPr>
        <w:numPr>
          <w:ilvl w:val="0"/>
          <w:numId w:val="22"/>
        </w:numPr>
        <w:tabs>
          <w:tab w:val="clear" w:pos="720"/>
          <w:tab w:val="num" w:pos="0"/>
        </w:tabs>
        <w:ind w:left="0" w:firstLine="0"/>
        <w:jc w:val="both"/>
      </w:pPr>
      <w:r w:rsidRPr="00B13D8B">
        <w:t>мировых денег.</w:t>
      </w:r>
    </w:p>
    <w:p w14:paraId="35C6FF57" w14:textId="1A2EF0AE" w:rsidR="00B13D8B" w:rsidRPr="00B13D8B" w:rsidRDefault="003029D5" w:rsidP="004E7D68">
      <w:pPr>
        <w:jc w:val="both"/>
      </w:pPr>
      <w:r>
        <w:t>7</w:t>
      </w:r>
      <w:r w:rsidR="004E7D68">
        <w:t xml:space="preserve">. </w:t>
      </w:r>
      <w:r w:rsidR="00DD56B3" w:rsidRPr="00DD56B3">
        <w:t>(ПКН-</w:t>
      </w:r>
      <w:proofErr w:type="gramStart"/>
      <w:r w:rsidR="00DD56B3" w:rsidRPr="00DD56B3">
        <w:t>1)</w:t>
      </w:r>
      <w:r w:rsidR="00B13D8B" w:rsidRPr="00B13D8B">
        <w:t>Когда</w:t>
      </w:r>
      <w:proofErr w:type="gramEnd"/>
      <w:r w:rsidR="00B13D8B" w:rsidRPr="00B13D8B">
        <w:t xml:space="preserve"> человек откладывает ежемесячно по 10 000 рублей, чтобы купить себе автомобиль, то деньги выполняют функцию:</w:t>
      </w:r>
    </w:p>
    <w:p w14:paraId="2E3E7E34" w14:textId="77777777" w:rsidR="00B13D8B" w:rsidRPr="00B13D8B" w:rsidRDefault="00B13D8B" w:rsidP="006C1594">
      <w:pPr>
        <w:numPr>
          <w:ilvl w:val="0"/>
          <w:numId w:val="23"/>
        </w:numPr>
        <w:tabs>
          <w:tab w:val="clear" w:pos="720"/>
          <w:tab w:val="num" w:pos="0"/>
        </w:tabs>
        <w:ind w:left="0" w:firstLine="0"/>
        <w:jc w:val="both"/>
      </w:pPr>
      <w:r w:rsidRPr="00B13D8B">
        <w:t>средства обращения;</w:t>
      </w:r>
    </w:p>
    <w:p w14:paraId="2E7C6350" w14:textId="77777777" w:rsidR="00B13D8B" w:rsidRPr="00B13D8B" w:rsidRDefault="00B13D8B" w:rsidP="006C1594">
      <w:pPr>
        <w:numPr>
          <w:ilvl w:val="0"/>
          <w:numId w:val="23"/>
        </w:numPr>
        <w:tabs>
          <w:tab w:val="clear" w:pos="720"/>
          <w:tab w:val="num" w:pos="0"/>
        </w:tabs>
        <w:ind w:left="0" w:firstLine="0"/>
        <w:jc w:val="both"/>
      </w:pPr>
      <w:r w:rsidRPr="00B13D8B">
        <w:t>средство платежа;</w:t>
      </w:r>
    </w:p>
    <w:p w14:paraId="74FAC668" w14:textId="77777777" w:rsidR="00B13D8B" w:rsidRPr="00B13D8B" w:rsidRDefault="00B13D8B" w:rsidP="006C1594">
      <w:pPr>
        <w:numPr>
          <w:ilvl w:val="0"/>
          <w:numId w:val="23"/>
        </w:numPr>
        <w:tabs>
          <w:tab w:val="clear" w:pos="720"/>
          <w:tab w:val="num" w:pos="0"/>
        </w:tabs>
        <w:ind w:left="0" w:firstLine="0"/>
        <w:jc w:val="both"/>
      </w:pPr>
      <w:r w:rsidRPr="00B13D8B">
        <w:t>средство накопления;</w:t>
      </w:r>
    </w:p>
    <w:p w14:paraId="539A7586" w14:textId="77777777" w:rsidR="00B13D8B" w:rsidRPr="00B13D8B" w:rsidRDefault="00B13D8B" w:rsidP="006C1594">
      <w:pPr>
        <w:numPr>
          <w:ilvl w:val="0"/>
          <w:numId w:val="23"/>
        </w:numPr>
        <w:tabs>
          <w:tab w:val="clear" w:pos="720"/>
          <w:tab w:val="num" w:pos="0"/>
        </w:tabs>
        <w:ind w:left="0" w:firstLine="0"/>
        <w:jc w:val="both"/>
      </w:pPr>
      <w:r w:rsidRPr="00B13D8B">
        <w:t>мера стоимости.</w:t>
      </w:r>
    </w:p>
    <w:p w14:paraId="46E3FE90" w14:textId="7F3B74A6" w:rsidR="004E7D68" w:rsidRPr="004E7D68" w:rsidRDefault="003029D5" w:rsidP="004E7D68">
      <w:pPr>
        <w:pStyle w:val="aff0"/>
        <w:spacing w:before="0" w:beforeAutospacing="0" w:after="0" w:afterAutospacing="0"/>
        <w:rPr>
          <w:color w:val="auto"/>
        </w:rPr>
      </w:pPr>
      <w:r>
        <w:rPr>
          <w:color w:val="auto"/>
        </w:rPr>
        <w:t>8</w:t>
      </w:r>
      <w:r w:rsidR="004E7D68" w:rsidRPr="004E7D68">
        <w:rPr>
          <w:color w:val="auto"/>
        </w:rPr>
        <w:t xml:space="preserve">. </w:t>
      </w:r>
      <w:r w:rsidR="00DD56B3" w:rsidRPr="004E7D68">
        <w:rPr>
          <w:color w:val="auto"/>
        </w:rPr>
        <w:t>(ПКН-6)</w:t>
      </w:r>
      <w:r w:rsidR="004E7D68" w:rsidRPr="004E7D68">
        <w:rPr>
          <w:color w:val="auto"/>
        </w:rPr>
        <w:t xml:space="preserve"> Заменители денег называют:</w:t>
      </w:r>
    </w:p>
    <w:p w14:paraId="33A9ACBC" w14:textId="77777777" w:rsidR="004E7D68" w:rsidRPr="004E7D68" w:rsidRDefault="004E7D68" w:rsidP="004E7D68">
      <w:proofErr w:type="gramStart"/>
      <w:r w:rsidRPr="004E7D68">
        <w:t>а)  монеты</w:t>
      </w:r>
      <w:proofErr w:type="gramEnd"/>
      <w:r w:rsidRPr="004E7D68">
        <w:t>;</w:t>
      </w:r>
    </w:p>
    <w:p w14:paraId="0F547AA5" w14:textId="77777777" w:rsidR="004E7D68" w:rsidRPr="004E7D68" w:rsidRDefault="004E7D68" w:rsidP="004E7D68">
      <w:r w:rsidRPr="004E7D68">
        <w:t>б) суррогаты;</w:t>
      </w:r>
    </w:p>
    <w:p w14:paraId="36F1D752" w14:textId="77777777" w:rsidR="004E7D68" w:rsidRPr="004E7D68" w:rsidRDefault="004E7D68" w:rsidP="004E7D68">
      <w:r w:rsidRPr="004E7D68">
        <w:t>в) банкноты;</w:t>
      </w:r>
    </w:p>
    <w:p w14:paraId="76DE3449" w14:textId="77777777" w:rsidR="004E7D68" w:rsidRPr="004E7D68" w:rsidRDefault="004E7D68" w:rsidP="004E7D68">
      <w:r w:rsidRPr="004E7D68">
        <w:t>г) электронные деньги</w:t>
      </w:r>
    </w:p>
    <w:p w14:paraId="61478A27" w14:textId="00EE79EE" w:rsidR="00B13D8B" w:rsidRPr="003029D5" w:rsidRDefault="00DD56B3" w:rsidP="006C1594">
      <w:pPr>
        <w:pStyle w:val="af0"/>
        <w:numPr>
          <w:ilvl w:val="0"/>
          <w:numId w:val="33"/>
        </w:numPr>
        <w:ind w:left="0" w:firstLine="0"/>
        <w:jc w:val="both"/>
        <w:rPr>
          <w:sz w:val="24"/>
          <w:szCs w:val="24"/>
        </w:rPr>
      </w:pPr>
      <w:r w:rsidRPr="003029D5">
        <w:t>(</w:t>
      </w:r>
      <w:r w:rsidRPr="003029D5">
        <w:rPr>
          <w:sz w:val="24"/>
          <w:szCs w:val="24"/>
        </w:rPr>
        <w:t>ПКН-1)</w:t>
      </w:r>
      <w:r w:rsidR="004E7D68" w:rsidRPr="003029D5">
        <w:rPr>
          <w:sz w:val="24"/>
          <w:szCs w:val="24"/>
        </w:rPr>
        <w:t xml:space="preserve"> </w:t>
      </w:r>
      <w:r w:rsidR="00B13D8B" w:rsidRPr="003029D5">
        <w:rPr>
          <w:sz w:val="24"/>
          <w:szCs w:val="24"/>
        </w:rPr>
        <w:t>Что из перечисленного не считается частью М1:</w:t>
      </w:r>
    </w:p>
    <w:p w14:paraId="108BD955" w14:textId="77777777" w:rsidR="00B13D8B" w:rsidRPr="003029D5" w:rsidRDefault="00B13D8B" w:rsidP="006C1594">
      <w:pPr>
        <w:numPr>
          <w:ilvl w:val="0"/>
          <w:numId w:val="24"/>
        </w:numPr>
        <w:tabs>
          <w:tab w:val="num" w:pos="0"/>
        </w:tabs>
        <w:ind w:left="0" w:firstLine="0"/>
        <w:jc w:val="both"/>
      </w:pPr>
      <w:r w:rsidRPr="003029D5">
        <w:t>монеты;</w:t>
      </w:r>
    </w:p>
    <w:p w14:paraId="601D479A" w14:textId="77777777" w:rsidR="00B13D8B" w:rsidRPr="00B13D8B" w:rsidRDefault="00B13D8B" w:rsidP="006C1594">
      <w:pPr>
        <w:numPr>
          <w:ilvl w:val="0"/>
          <w:numId w:val="24"/>
        </w:numPr>
        <w:tabs>
          <w:tab w:val="num" w:pos="0"/>
        </w:tabs>
        <w:ind w:left="0" w:firstLine="0"/>
        <w:jc w:val="both"/>
      </w:pPr>
      <w:r w:rsidRPr="00B13D8B">
        <w:t>депозиты до востребования;</w:t>
      </w:r>
    </w:p>
    <w:p w14:paraId="5E50C1D9" w14:textId="77777777" w:rsidR="00B13D8B" w:rsidRPr="00B13D8B" w:rsidRDefault="00B13D8B" w:rsidP="006C1594">
      <w:pPr>
        <w:numPr>
          <w:ilvl w:val="0"/>
          <w:numId w:val="24"/>
        </w:numPr>
        <w:tabs>
          <w:tab w:val="num" w:pos="0"/>
        </w:tabs>
        <w:ind w:left="0" w:firstLine="0"/>
        <w:jc w:val="both"/>
      </w:pPr>
      <w:r w:rsidRPr="00B13D8B">
        <w:t>бумажные деньги;</w:t>
      </w:r>
    </w:p>
    <w:p w14:paraId="5B29990B" w14:textId="77777777" w:rsidR="00B13D8B" w:rsidRPr="00B13D8B" w:rsidRDefault="00B13D8B" w:rsidP="006C1594">
      <w:pPr>
        <w:numPr>
          <w:ilvl w:val="0"/>
          <w:numId w:val="24"/>
        </w:numPr>
        <w:tabs>
          <w:tab w:val="num" w:pos="0"/>
        </w:tabs>
        <w:ind w:left="0" w:firstLine="0"/>
        <w:jc w:val="both"/>
      </w:pPr>
      <w:r w:rsidRPr="00B13D8B">
        <w:t>сберегательные депозиты;</w:t>
      </w:r>
    </w:p>
    <w:p w14:paraId="06DAC811" w14:textId="3090220C" w:rsidR="00B13D8B" w:rsidRPr="00B13D8B" w:rsidRDefault="00DD56B3" w:rsidP="006C1594">
      <w:pPr>
        <w:pStyle w:val="af0"/>
        <w:numPr>
          <w:ilvl w:val="0"/>
          <w:numId w:val="33"/>
        </w:numPr>
        <w:ind w:left="0" w:firstLine="0"/>
        <w:jc w:val="both"/>
      </w:pPr>
      <w:r>
        <w:t>(ПКН-</w:t>
      </w:r>
      <w:proofErr w:type="gramStart"/>
      <w:r>
        <w:t>1)</w:t>
      </w:r>
      <w:r w:rsidR="00B13D8B" w:rsidRPr="00B13D8B">
        <w:t>В</w:t>
      </w:r>
      <w:proofErr w:type="gramEnd"/>
      <w:r w:rsidR="00B13D8B" w:rsidRPr="00B13D8B">
        <w:t xml:space="preserve"> денежный агрегат М2 не входят</w:t>
      </w:r>
      <w:r w:rsidR="009A36E9">
        <w:t xml:space="preserve"> </w:t>
      </w:r>
      <w:r w:rsidR="00B13D8B" w:rsidRPr="00B13D8B">
        <w:t>:</w:t>
      </w:r>
    </w:p>
    <w:p w14:paraId="1239D572" w14:textId="77777777" w:rsidR="00B13D8B" w:rsidRPr="00B13D8B" w:rsidRDefault="00B13D8B" w:rsidP="006C1594">
      <w:pPr>
        <w:numPr>
          <w:ilvl w:val="0"/>
          <w:numId w:val="25"/>
        </w:numPr>
        <w:tabs>
          <w:tab w:val="num" w:pos="0"/>
        </w:tabs>
        <w:ind w:left="0" w:firstLine="0"/>
        <w:jc w:val="both"/>
      </w:pPr>
      <w:r w:rsidRPr="00B13D8B">
        <w:t>крупные срочные депозиты;</w:t>
      </w:r>
    </w:p>
    <w:p w14:paraId="4FBE42C4" w14:textId="77777777" w:rsidR="00B13D8B" w:rsidRPr="00B13D8B" w:rsidRDefault="00B13D8B" w:rsidP="006C1594">
      <w:pPr>
        <w:numPr>
          <w:ilvl w:val="0"/>
          <w:numId w:val="25"/>
        </w:numPr>
        <w:tabs>
          <w:tab w:val="num" w:pos="0"/>
        </w:tabs>
        <w:ind w:left="0" w:firstLine="0"/>
        <w:jc w:val="both"/>
      </w:pPr>
      <w:r w:rsidRPr="00B13D8B">
        <w:t>наличные деньги;</w:t>
      </w:r>
    </w:p>
    <w:p w14:paraId="51143690" w14:textId="77777777" w:rsidR="00B13D8B" w:rsidRPr="00B13D8B" w:rsidRDefault="00B13D8B" w:rsidP="006C1594">
      <w:pPr>
        <w:numPr>
          <w:ilvl w:val="0"/>
          <w:numId w:val="25"/>
        </w:numPr>
        <w:tabs>
          <w:tab w:val="num" w:pos="0"/>
        </w:tabs>
        <w:ind w:left="0" w:firstLine="0"/>
        <w:jc w:val="both"/>
      </w:pPr>
      <w:r w:rsidRPr="00B13D8B">
        <w:t>мелкие срочные депозиты;</w:t>
      </w:r>
    </w:p>
    <w:p w14:paraId="0F7E1898" w14:textId="77777777" w:rsidR="00B13D8B" w:rsidRPr="00B13D8B" w:rsidRDefault="00B13D8B" w:rsidP="006C1594">
      <w:pPr>
        <w:numPr>
          <w:ilvl w:val="0"/>
          <w:numId w:val="25"/>
        </w:numPr>
        <w:tabs>
          <w:tab w:val="num" w:pos="0"/>
        </w:tabs>
        <w:ind w:left="0" w:firstLine="0"/>
        <w:jc w:val="both"/>
      </w:pPr>
      <w:r w:rsidRPr="00B13D8B">
        <w:t>сберегательные депозиты;</w:t>
      </w:r>
    </w:p>
    <w:p w14:paraId="7382305E" w14:textId="77777777" w:rsidR="00B13D8B" w:rsidRPr="00B13D8B" w:rsidRDefault="00B13D8B" w:rsidP="006C1594">
      <w:pPr>
        <w:numPr>
          <w:ilvl w:val="0"/>
          <w:numId w:val="25"/>
        </w:numPr>
        <w:tabs>
          <w:tab w:val="num" w:pos="0"/>
        </w:tabs>
        <w:ind w:left="0" w:firstLine="0"/>
        <w:jc w:val="both"/>
      </w:pPr>
      <w:r w:rsidRPr="00B13D8B">
        <w:t>депозиты до востребования.</w:t>
      </w:r>
    </w:p>
    <w:p w14:paraId="64868C58" w14:textId="33EA935E" w:rsidR="00B13D8B" w:rsidRPr="00B13D8B" w:rsidRDefault="00DD56B3" w:rsidP="006C1594">
      <w:pPr>
        <w:numPr>
          <w:ilvl w:val="0"/>
          <w:numId w:val="33"/>
        </w:numPr>
        <w:ind w:left="0" w:firstLine="0"/>
        <w:jc w:val="both"/>
      </w:pPr>
      <w:r>
        <w:t>(ПКН-1) В</w:t>
      </w:r>
      <w:r w:rsidR="00B13D8B" w:rsidRPr="00B13D8B">
        <w:t>еличина денежного агрегата М3 отличается от М1 на сумму:</w:t>
      </w:r>
    </w:p>
    <w:p w14:paraId="18C2F219" w14:textId="77777777" w:rsidR="00B13D8B" w:rsidRPr="00B13D8B" w:rsidRDefault="00B13D8B" w:rsidP="006C1594">
      <w:pPr>
        <w:numPr>
          <w:ilvl w:val="0"/>
          <w:numId w:val="26"/>
        </w:numPr>
        <w:tabs>
          <w:tab w:val="num" w:pos="0"/>
        </w:tabs>
        <w:ind w:left="0" w:firstLine="0"/>
        <w:jc w:val="both"/>
      </w:pPr>
      <w:r w:rsidRPr="00B13D8B">
        <w:t>депозитов до востребования;</w:t>
      </w:r>
    </w:p>
    <w:p w14:paraId="09CE72AA" w14:textId="0722BE15" w:rsidR="00B13D8B" w:rsidRPr="00B13D8B" w:rsidRDefault="00B13D8B" w:rsidP="006C1594">
      <w:pPr>
        <w:numPr>
          <w:ilvl w:val="0"/>
          <w:numId w:val="26"/>
        </w:numPr>
        <w:tabs>
          <w:tab w:val="num" w:pos="0"/>
        </w:tabs>
        <w:ind w:left="0" w:firstLine="0"/>
        <w:jc w:val="both"/>
      </w:pPr>
      <w:r w:rsidRPr="00B13D8B">
        <w:t>крупных срочных депозитов</w:t>
      </w:r>
      <w:r w:rsidR="004E7D68">
        <w:t xml:space="preserve"> и сберегательных депозитов</w:t>
      </w:r>
      <w:r w:rsidRPr="00B13D8B">
        <w:t>;</w:t>
      </w:r>
    </w:p>
    <w:p w14:paraId="5011A578" w14:textId="172E3EA8" w:rsidR="00B13D8B" w:rsidRPr="00B13D8B" w:rsidRDefault="00722A64" w:rsidP="006C1594">
      <w:pPr>
        <w:numPr>
          <w:ilvl w:val="0"/>
          <w:numId w:val="26"/>
        </w:numPr>
        <w:tabs>
          <w:tab w:val="num" w:pos="0"/>
        </w:tabs>
        <w:ind w:left="0" w:firstLine="0"/>
        <w:jc w:val="both"/>
      </w:pPr>
      <w:r>
        <w:t>наличных денег</w:t>
      </w:r>
      <w:r w:rsidR="00B13D8B" w:rsidRPr="00B13D8B">
        <w:t>;</w:t>
      </w:r>
    </w:p>
    <w:p w14:paraId="5005D1E5" w14:textId="77777777" w:rsidR="00B13D8B" w:rsidRPr="00B13D8B" w:rsidRDefault="00B13D8B" w:rsidP="006C1594">
      <w:pPr>
        <w:numPr>
          <w:ilvl w:val="0"/>
          <w:numId w:val="26"/>
        </w:numPr>
        <w:tabs>
          <w:tab w:val="num" w:pos="0"/>
        </w:tabs>
        <w:ind w:left="0" w:firstLine="0"/>
        <w:jc w:val="both"/>
      </w:pPr>
      <w:r w:rsidRPr="00B13D8B">
        <w:t>государственных краткосрочных облигаций;</w:t>
      </w:r>
    </w:p>
    <w:p w14:paraId="0DC3964D" w14:textId="1EEE34B1" w:rsidR="00B13D8B" w:rsidRPr="00B13D8B" w:rsidRDefault="004E7D68" w:rsidP="006C1594">
      <w:pPr>
        <w:numPr>
          <w:ilvl w:val="0"/>
          <w:numId w:val="33"/>
        </w:numPr>
        <w:ind w:left="0" w:firstLine="0"/>
        <w:jc w:val="both"/>
      </w:pPr>
      <w:r>
        <w:t xml:space="preserve"> </w:t>
      </w:r>
      <w:r w:rsidR="00DD56B3">
        <w:t>(ПКН-</w:t>
      </w:r>
      <w:proofErr w:type="gramStart"/>
      <w:r w:rsidR="00DD56B3">
        <w:t>6)</w:t>
      </w:r>
      <w:r w:rsidR="00B13D8B" w:rsidRPr="00B13D8B">
        <w:t>Наиболее</w:t>
      </w:r>
      <w:proofErr w:type="gramEnd"/>
      <w:r w:rsidR="00B13D8B" w:rsidRPr="00B13D8B">
        <w:t xml:space="preserve"> ликвидным активом является:</w:t>
      </w:r>
    </w:p>
    <w:p w14:paraId="2369C2CB" w14:textId="77777777" w:rsidR="00B13D8B" w:rsidRPr="00B13D8B" w:rsidRDefault="00B13D8B" w:rsidP="006C1594">
      <w:pPr>
        <w:numPr>
          <w:ilvl w:val="0"/>
          <w:numId w:val="27"/>
        </w:numPr>
        <w:tabs>
          <w:tab w:val="num" w:pos="0"/>
        </w:tabs>
        <w:ind w:left="0" w:firstLine="0"/>
        <w:jc w:val="both"/>
      </w:pPr>
      <w:r w:rsidRPr="00B13D8B">
        <w:t>срочный депозит;</w:t>
      </w:r>
    </w:p>
    <w:p w14:paraId="2B62AFC7" w14:textId="77777777" w:rsidR="00B13D8B" w:rsidRPr="00B13D8B" w:rsidRDefault="00B13D8B" w:rsidP="006C1594">
      <w:pPr>
        <w:numPr>
          <w:ilvl w:val="0"/>
          <w:numId w:val="27"/>
        </w:numPr>
        <w:tabs>
          <w:tab w:val="num" w:pos="0"/>
        </w:tabs>
        <w:ind w:left="0" w:firstLine="0"/>
        <w:jc w:val="both"/>
      </w:pPr>
      <w:r w:rsidRPr="00B13D8B">
        <w:t>депозит до востребования;</w:t>
      </w:r>
    </w:p>
    <w:p w14:paraId="03FE2A75" w14:textId="77777777" w:rsidR="00B13D8B" w:rsidRPr="00B13D8B" w:rsidRDefault="00B13D8B" w:rsidP="006C1594">
      <w:pPr>
        <w:numPr>
          <w:ilvl w:val="0"/>
          <w:numId w:val="27"/>
        </w:numPr>
        <w:tabs>
          <w:tab w:val="num" w:pos="0"/>
        </w:tabs>
        <w:ind w:left="0" w:firstLine="0"/>
        <w:jc w:val="both"/>
      </w:pPr>
      <w:r w:rsidRPr="00B13D8B">
        <w:t>сберегательный вклад;</w:t>
      </w:r>
    </w:p>
    <w:p w14:paraId="48AF70B8" w14:textId="77777777" w:rsidR="00B13D8B" w:rsidRPr="00B13D8B" w:rsidRDefault="00B13D8B" w:rsidP="006C1594">
      <w:pPr>
        <w:numPr>
          <w:ilvl w:val="0"/>
          <w:numId w:val="27"/>
        </w:numPr>
        <w:tabs>
          <w:tab w:val="num" w:pos="0"/>
        </w:tabs>
        <w:ind w:left="0" w:firstLine="0"/>
        <w:jc w:val="both"/>
      </w:pPr>
      <w:r w:rsidRPr="00B13D8B">
        <w:t>государственные облигации;</w:t>
      </w:r>
    </w:p>
    <w:p w14:paraId="1E368F4E" w14:textId="30BE74D2" w:rsidR="00B13D8B" w:rsidRPr="00B13D8B" w:rsidRDefault="00722A64" w:rsidP="006C1594">
      <w:pPr>
        <w:numPr>
          <w:ilvl w:val="0"/>
          <w:numId w:val="33"/>
        </w:numPr>
        <w:ind w:left="0" w:firstLine="0"/>
        <w:jc w:val="both"/>
      </w:pPr>
      <w:r>
        <w:t xml:space="preserve"> </w:t>
      </w:r>
      <w:r w:rsidR="00DD56B3">
        <w:t>(ПКН-</w:t>
      </w:r>
      <w:proofErr w:type="gramStart"/>
      <w:r w:rsidR="00DD56B3">
        <w:t>6)</w:t>
      </w:r>
      <w:r w:rsidR="00B13D8B" w:rsidRPr="00B13D8B">
        <w:t>Наименее</w:t>
      </w:r>
      <w:proofErr w:type="gramEnd"/>
      <w:r w:rsidR="00B13D8B" w:rsidRPr="00B13D8B">
        <w:t xml:space="preserve"> ликвидный актив – это:</w:t>
      </w:r>
    </w:p>
    <w:p w14:paraId="2E24559D" w14:textId="77777777" w:rsidR="00B13D8B" w:rsidRPr="00DD56B3" w:rsidRDefault="00B13D8B" w:rsidP="006C1594">
      <w:pPr>
        <w:pStyle w:val="af0"/>
        <w:numPr>
          <w:ilvl w:val="0"/>
          <w:numId w:val="29"/>
        </w:numPr>
        <w:ind w:left="0" w:firstLine="0"/>
        <w:jc w:val="both"/>
        <w:rPr>
          <w:sz w:val="24"/>
          <w:szCs w:val="24"/>
        </w:rPr>
      </w:pPr>
      <w:r w:rsidRPr="00DD56B3">
        <w:rPr>
          <w:sz w:val="24"/>
          <w:szCs w:val="24"/>
        </w:rPr>
        <w:t>акции инвестиционной компании;</w:t>
      </w:r>
    </w:p>
    <w:p w14:paraId="42F53D4E" w14:textId="77777777" w:rsidR="00B13D8B" w:rsidRPr="00DD56B3" w:rsidRDefault="00B13D8B" w:rsidP="006C1594">
      <w:pPr>
        <w:pStyle w:val="af0"/>
        <w:numPr>
          <w:ilvl w:val="0"/>
          <w:numId w:val="29"/>
        </w:numPr>
        <w:ind w:left="0" w:firstLine="0"/>
        <w:jc w:val="both"/>
        <w:rPr>
          <w:sz w:val="24"/>
          <w:szCs w:val="24"/>
        </w:rPr>
      </w:pPr>
      <w:r w:rsidRPr="00DD56B3">
        <w:rPr>
          <w:sz w:val="24"/>
          <w:szCs w:val="24"/>
        </w:rPr>
        <w:t>срочный вклад;</w:t>
      </w:r>
    </w:p>
    <w:p w14:paraId="553DA7EF" w14:textId="77777777" w:rsidR="00B13D8B" w:rsidRPr="00DD56B3" w:rsidRDefault="00B13D8B" w:rsidP="006C1594">
      <w:pPr>
        <w:pStyle w:val="af0"/>
        <w:numPr>
          <w:ilvl w:val="0"/>
          <w:numId w:val="29"/>
        </w:numPr>
        <w:ind w:left="0" w:firstLine="0"/>
        <w:jc w:val="both"/>
        <w:rPr>
          <w:sz w:val="24"/>
          <w:szCs w:val="24"/>
        </w:rPr>
      </w:pPr>
      <w:r w:rsidRPr="00DD56B3">
        <w:rPr>
          <w:sz w:val="24"/>
          <w:szCs w:val="24"/>
        </w:rPr>
        <w:t>депозит до востребования;</w:t>
      </w:r>
    </w:p>
    <w:p w14:paraId="39606A6B" w14:textId="77777777" w:rsidR="00B13D8B" w:rsidRPr="00DD56B3" w:rsidRDefault="00B13D8B" w:rsidP="006C1594">
      <w:pPr>
        <w:pStyle w:val="af0"/>
        <w:numPr>
          <w:ilvl w:val="0"/>
          <w:numId w:val="29"/>
        </w:numPr>
        <w:ind w:left="0" w:firstLine="0"/>
        <w:jc w:val="both"/>
        <w:rPr>
          <w:sz w:val="24"/>
          <w:szCs w:val="24"/>
        </w:rPr>
      </w:pPr>
      <w:r w:rsidRPr="00DD56B3">
        <w:rPr>
          <w:sz w:val="24"/>
          <w:szCs w:val="24"/>
        </w:rPr>
        <w:t>сберегательный вклад;</w:t>
      </w:r>
    </w:p>
    <w:p w14:paraId="0FBCE511" w14:textId="016CD53E" w:rsidR="00B13D8B" w:rsidRPr="00B13D8B" w:rsidRDefault="00DE3AD5" w:rsidP="006C1594">
      <w:pPr>
        <w:numPr>
          <w:ilvl w:val="0"/>
          <w:numId w:val="33"/>
        </w:numPr>
        <w:ind w:left="0" w:firstLine="0"/>
        <w:jc w:val="both"/>
      </w:pPr>
      <w:r>
        <w:t>(ПКН-2)</w:t>
      </w:r>
      <w:r w:rsidRPr="00B13D8B">
        <w:t xml:space="preserve"> </w:t>
      </w:r>
      <w:r w:rsidR="00B13D8B" w:rsidRPr="00B13D8B">
        <w:t>Если деньги совершают в среднем четыре оборота в год, то количество денег в обращении</w:t>
      </w:r>
      <w:r w:rsidR="009A36E9">
        <w:t xml:space="preserve"> </w:t>
      </w:r>
    </w:p>
    <w:p w14:paraId="5CAC8016" w14:textId="77777777" w:rsidR="00B13D8B" w:rsidRPr="00B13D8B" w:rsidRDefault="00B13D8B" w:rsidP="006C1594">
      <w:pPr>
        <w:numPr>
          <w:ilvl w:val="0"/>
          <w:numId w:val="28"/>
        </w:numPr>
        <w:tabs>
          <w:tab w:val="num" w:pos="0"/>
        </w:tabs>
        <w:ind w:left="0" w:firstLine="0"/>
        <w:jc w:val="both"/>
      </w:pPr>
      <w:r w:rsidRPr="00B13D8B">
        <w:t>равно реальному ВВП;</w:t>
      </w:r>
    </w:p>
    <w:p w14:paraId="60BAADB2" w14:textId="77777777" w:rsidR="00B13D8B" w:rsidRPr="00B13D8B" w:rsidRDefault="00B13D8B" w:rsidP="006C1594">
      <w:pPr>
        <w:numPr>
          <w:ilvl w:val="0"/>
          <w:numId w:val="28"/>
        </w:numPr>
        <w:tabs>
          <w:tab w:val="num" w:pos="0"/>
        </w:tabs>
        <w:ind w:left="0" w:firstLine="0"/>
        <w:jc w:val="both"/>
      </w:pPr>
      <w:r w:rsidRPr="00B13D8B">
        <w:t>равно номинальному ВВП;</w:t>
      </w:r>
    </w:p>
    <w:p w14:paraId="74A68078" w14:textId="77777777" w:rsidR="00B13D8B" w:rsidRPr="00B13D8B" w:rsidRDefault="00B13D8B" w:rsidP="006C1594">
      <w:pPr>
        <w:numPr>
          <w:ilvl w:val="0"/>
          <w:numId w:val="28"/>
        </w:numPr>
        <w:tabs>
          <w:tab w:val="num" w:pos="0"/>
        </w:tabs>
        <w:ind w:left="0" w:firstLine="0"/>
        <w:jc w:val="both"/>
      </w:pPr>
      <w:r w:rsidRPr="00B13D8B">
        <w:t>в 4 раза больше номинального объема ВВП;</w:t>
      </w:r>
    </w:p>
    <w:p w14:paraId="329B70A2" w14:textId="77777777" w:rsidR="00B13D8B" w:rsidRPr="00B13D8B" w:rsidRDefault="00B13D8B" w:rsidP="006C1594">
      <w:pPr>
        <w:numPr>
          <w:ilvl w:val="0"/>
          <w:numId w:val="28"/>
        </w:numPr>
        <w:tabs>
          <w:tab w:val="num" w:pos="0"/>
        </w:tabs>
        <w:ind w:left="0" w:firstLine="0"/>
        <w:jc w:val="both"/>
      </w:pPr>
      <w:r w:rsidRPr="00B13D8B">
        <w:t>составляют 25 % номинального ВВП;</w:t>
      </w:r>
    </w:p>
    <w:p w14:paraId="6C947870" w14:textId="3A942A28" w:rsidR="00464D73" w:rsidRPr="00B13D8B" w:rsidRDefault="00B13D8B" w:rsidP="006C1594">
      <w:pPr>
        <w:numPr>
          <w:ilvl w:val="0"/>
          <w:numId w:val="28"/>
        </w:numPr>
        <w:tabs>
          <w:tab w:val="num" w:pos="0"/>
        </w:tabs>
        <w:ind w:left="0" w:firstLine="0"/>
        <w:jc w:val="both"/>
      </w:pPr>
      <w:r w:rsidRPr="00B13D8B">
        <w:t>в 2,5 раза меньше номинального ВВП.</w:t>
      </w:r>
    </w:p>
    <w:p w14:paraId="3FAC5BA4" w14:textId="6808842E" w:rsidR="00464D73" w:rsidRPr="00E334C4" w:rsidRDefault="00464D73" w:rsidP="006C1594">
      <w:pPr>
        <w:pStyle w:val="af0"/>
        <w:numPr>
          <w:ilvl w:val="0"/>
          <w:numId w:val="33"/>
        </w:numPr>
        <w:tabs>
          <w:tab w:val="left" w:pos="993"/>
        </w:tabs>
        <w:ind w:left="709" w:hanging="709"/>
        <w:jc w:val="both"/>
        <w:outlineLvl w:val="0"/>
        <w:rPr>
          <w:sz w:val="24"/>
          <w:szCs w:val="24"/>
        </w:rPr>
      </w:pPr>
      <w:r>
        <w:rPr>
          <w:sz w:val="24"/>
          <w:szCs w:val="24"/>
        </w:rPr>
        <w:lastRenderedPageBreak/>
        <w:t xml:space="preserve">(ПКН-2) </w:t>
      </w:r>
      <w:r w:rsidRPr="00E334C4">
        <w:rPr>
          <w:sz w:val="24"/>
          <w:szCs w:val="24"/>
        </w:rPr>
        <w:t xml:space="preserve">Уставный капитал Банка России </w:t>
      </w:r>
      <w:proofErr w:type="spellStart"/>
      <w:r w:rsidRPr="00E334C4">
        <w:rPr>
          <w:sz w:val="24"/>
          <w:szCs w:val="24"/>
        </w:rPr>
        <w:t>составляет</w:t>
      </w:r>
      <w:r>
        <w:rPr>
          <w:sz w:val="24"/>
          <w:szCs w:val="24"/>
        </w:rPr>
        <w:t>________млрд</w:t>
      </w:r>
      <w:proofErr w:type="spellEnd"/>
      <w:r>
        <w:rPr>
          <w:sz w:val="24"/>
          <w:szCs w:val="24"/>
        </w:rPr>
        <w:t xml:space="preserve">. </w:t>
      </w:r>
      <w:proofErr w:type="spellStart"/>
      <w:r>
        <w:rPr>
          <w:sz w:val="24"/>
          <w:szCs w:val="24"/>
        </w:rPr>
        <w:t>руб</w:t>
      </w:r>
      <w:proofErr w:type="spellEnd"/>
      <w:r w:rsidRPr="00E334C4">
        <w:rPr>
          <w:sz w:val="24"/>
          <w:szCs w:val="24"/>
        </w:rPr>
        <w:t>:</w:t>
      </w:r>
    </w:p>
    <w:p w14:paraId="669D9784" w14:textId="52446E54" w:rsidR="00B13D8B" w:rsidRPr="00B13D8B" w:rsidRDefault="00464D73" w:rsidP="006C1594">
      <w:pPr>
        <w:numPr>
          <w:ilvl w:val="0"/>
          <w:numId w:val="33"/>
        </w:numPr>
        <w:ind w:left="0" w:firstLine="0"/>
        <w:jc w:val="both"/>
      </w:pPr>
      <w:r>
        <w:t xml:space="preserve"> </w:t>
      </w:r>
      <w:r w:rsidR="009A36E9">
        <w:t>(ПКН-2)</w:t>
      </w:r>
      <w:r w:rsidR="009A36E9" w:rsidRPr="00B13D8B">
        <w:t xml:space="preserve"> </w:t>
      </w:r>
      <w:r w:rsidR="00B13D8B" w:rsidRPr="00B13D8B">
        <w:t>Если номинальный выпуск увеличивается на 7 %, уровень цен – на 3 %, а скорость обращения денег – на 1%, то это означает, что денежная масса увеличилась на</w:t>
      </w:r>
      <w:r w:rsidR="009A36E9">
        <w:t xml:space="preserve"> </w:t>
      </w:r>
      <w:r>
        <w:t>______%</w:t>
      </w:r>
    </w:p>
    <w:p w14:paraId="22FDD39D" w14:textId="5F16C188" w:rsidR="00B13D8B" w:rsidRPr="00B13D8B" w:rsidRDefault="009A36E9" w:rsidP="006C1594">
      <w:pPr>
        <w:numPr>
          <w:ilvl w:val="0"/>
          <w:numId w:val="33"/>
        </w:numPr>
        <w:ind w:left="0" w:firstLine="0"/>
        <w:jc w:val="both"/>
      </w:pPr>
      <w:r>
        <w:t>(ПКН-2)</w:t>
      </w:r>
      <w:r w:rsidRPr="00B13D8B">
        <w:t xml:space="preserve"> </w:t>
      </w:r>
      <w:r w:rsidR="00B13D8B" w:rsidRPr="00B13D8B">
        <w:t>Если реальный ВВП увеличится на 20%, а денежная масса возрастет на 8 %, то при неизменной скорости обращения денег уровень цен</w:t>
      </w:r>
      <w:r w:rsidR="00464D73">
        <w:t xml:space="preserve"> снизится на _______%</w:t>
      </w:r>
      <w:r w:rsidR="00B13D8B" w:rsidRPr="00B13D8B">
        <w:t>:</w:t>
      </w:r>
    </w:p>
    <w:p w14:paraId="7499AEC5" w14:textId="07D3FFA7" w:rsidR="00464D73" w:rsidRPr="00FE3CC4" w:rsidRDefault="00464D73" w:rsidP="006C1594">
      <w:pPr>
        <w:numPr>
          <w:ilvl w:val="0"/>
          <w:numId w:val="33"/>
        </w:numPr>
        <w:tabs>
          <w:tab w:val="left" w:pos="0"/>
          <w:tab w:val="left" w:pos="709"/>
          <w:tab w:val="left" w:pos="851"/>
        </w:tabs>
        <w:ind w:left="567" w:hanging="567"/>
        <w:jc w:val="both"/>
        <w:outlineLvl w:val="0"/>
      </w:pPr>
      <w:r>
        <w:t>(</w:t>
      </w:r>
      <w:r w:rsidRPr="00FE3CC4">
        <w:t xml:space="preserve">ПКН-6) Банк выдал кредит 500 </w:t>
      </w:r>
      <w:proofErr w:type="spellStart"/>
      <w:r w:rsidRPr="00FE3CC4">
        <w:t>т.р</w:t>
      </w:r>
      <w:proofErr w:type="spellEnd"/>
      <w:r w:rsidRPr="00FE3CC4">
        <w:t>. на 2 года по сложной ставке 20% годовых с погашением единовременным платежом. Определить погашаемую сумму в рублях:</w:t>
      </w:r>
    </w:p>
    <w:p w14:paraId="45107843" w14:textId="5417CCD3" w:rsidR="00464D73" w:rsidRPr="00464D73" w:rsidRDefault="00464D73" w:rsidP="00722A64">
      <w:pPr>
        <w:pStyle w:val="af0"/>
        <w:tabs>
          <w:tab w:val="left" w:pos="0"/>
          <w:tab w:val="left" w:pos="709"/>
          <w:tab w:val="left" w:pos="851"/>
        </w:tabs>
        <w:ind w:left="567" w:hanging="567"/>
        <w:jc w:val="both"/>
        <w:outlineLvl w:val="0"/>
        <w:rPr>
          <w:sz w:val="24"/>
          <w:szCs w:val="24"/>
        </w:rPr>
      </w:pPr>
      <w:r>
        <w:rPr>
          <w:sz w:val="24"/>
          <w:szCs w:val="24"/>
        </w:rPr>
        <w:t>_______________(</w:t>
      </w:r>
      <w:proofErr w:type="spellStart"/>
      <w:r>
        <w:rPr>
          <w:sz w:val="24"/>
          <w:szCs w:val="24"/>
        </w:rPr>
        <w:t>руб</w:t>
      </w:r>
      <w:proofErr w:type="spellEnd"/>
      <w:r>
        <w:rPr>
          <w:sz w:val="24"/>
          <w:szCs w:val="24"/>
        </w:rPr>
        <w:t>)</w:t>
      </w:r>
    </w:p>
    <w:p w14:paraId="27E0628A" w14:textId="66ADA3D4" w:rsidR="00B13D8B" w:rsidRDefault="00464D73" w:rsidP="006C1594">
      <w:pPr>
        <w:pStyle w:val="af0"/>
        <w:numPr>
          <w:ilvl w:val="0"/>
          <w:numId w:val="33"/>
        </w:numPr>
        <w:ind w:left="567" w:hanging="567"/>
        <w:jc w:val="both"/>
        <w:rPr>
          <w:sz w:val="24"/>
          <w:szCs w:val="24"/>
        </w:rPr>
      </w:pPr>
      <w:r w:rsidRPr="00464D73">
        <w:rPr>
          <w:sz w:val="24"/>
          <w:szCs w:val="24"/>
        </w:rPr>
        <w:t xml:space="preserve"> </w:t>
      </w:r>
      <w:r w:rsidR="005531E4" w:rsidRPr="00464D73">
        <w:rPr>
          <w:sz w:val="24"/>
          <w:szCs w:val="24"/>
        </w:rPr>
        <w:t>(ПКН-1)</w:t>
      </w:r>
      <w:r w:rsidR="005531E4">
        <w:t xml:space="preserve"> </w:t>
      </w:r>
      <w:r w:rsidR="005531E4">
        <w:rPr>
          <w:sz w:val="24"/>
          <w:szCs w:val="24"/>
        </w:rPr>
        <w:t>Н</w:t>
      </w:r>
      <w:r w:rsidR="005531E4" w:rsidRPr="005531E4">
        <w:rPr>
          <w:sz w:val="24"/>
          <w:szCs w:val="24"/>
        </w:rPr>
        <w:t>аличные деньги и безналичные денежные средства резидентов Российской Федерации</w:t>
      </w:r>
      <w:r w:rsidR="005531E4">
        <w:rPr>
          <w:sz w:val="24"/>
          <w:szCs w:val="24"/>
        </w:rPr>
        <w:t xml:space="preserve"> – это _________</w:t>
      </w:r>
      <w:r>
        <w:rPr>
          <w:sz w:val="24"/>
          <w:szCs w:val="24"/>
        </w:rPr>
        <w:t>_____________</w:t>
      </w:r>
      <w:proofErr w:type="gramStart"/>
      <w:r>
        <w:rPr>
          <w:sz w:val="24"/>
          <w:szCs w:val="24"/>
        </w:rPr>
        <w:t>_</w:t>
      </w:r>
      <w:r w:rsidR="005531E4">
        <w:rPr>
          <w:sz w:val="24"/>
          <w:szCs w:val="24"/>
        </w:rPr>
        <w:t>(</w:t>
      </w:r>
      <w:proofErr w:type="gramEnd"/>
      <w:r w:rsidR="005531E4">
        <w:rPr>
          <w:sz w:val="24"/>
          <w:szCs w:val="24"/>
        </w:rPr>
        <w:t>напишите определение)</w:t>
      </w:r>
    </w:p>
    <w:p w14:paraId="3FBF5658" w14:textId="415FC4A5" w:rsidR="005531E4" w:rsidRPr="005531E4" w:rsidRDefault="005531E4" w:rsidP="006C1594">
      <w:pPr>
        <w:pStyle w:val="af0"/>
        <w:numPr>
          <w:ilvl w:val="0"/>
          <w:numId w:val="33"/>
        </w:numPr>
        <w:ind w:left="567" w:hanging="567"/>
        <w:jc w:val="both"/>
        <w:rPr>
          <w:sz w:val="24"/>
          <w:szCs w:val="24"/>
        </w:rPr>
      </w:pPr>
      <w:r>
        <w:rPr>
          <w:sz w:val="24"/>
          <w:szCs w:val="24"/>
        </w:rPr>
        <w:t xml:space="preserve">(ПКН-2) Напишите формулу обмена </w:t>
      </w:r>
      <w:proofErr w:type="spellStart"/>
      <w:r>
        <w:rPr>
          <w:sz w:val="24"/>
          <w:szCs w:val="24"/>
        </w:rPr>
        <w:t>И.Фишера</w:t>
      </w:r>
      <w:proofErr w:type="spellEnd"/>
      <w:r>
        <w:rPr>
          <w:sz w:val="24"/>
          <w:szCs w:val="24"/>
        </w:rPr>
        <w:t xml:space="preserve">, используя следующие </w:t>
      </w:r>
      <w:proofErr w:type="gramStart"/>
      <w:r>
        <w:rPr>
          <w:sz w:val="24"/>
          <w:szCs w:val="24"/>
        </w:rPr>
        <w:t xml:space="preserve">элементы:  </w:t>
      </w:r>
      <w:r>
        <w:rPr>
          <w:sz w:val="24"/>
          <w:szCs w:val="24"/>
          <w:lang w:val="en-US"/>
        </w:rPr>
        <w:t>P</w:t>
      </w:r>
      <w:proofErr w:type="gramEnd"/>
      <w:r w:rsidRPr="005531E4">
        <w:rPr>
          <w:sz w:val="24"/>
          <w:szCs w:val="24"/>
        </w:rPr>
        <w:t xml:space="preserve">, </w:t>
      </w:r>
      <w:r>
        <w:rPr>
          <w:sz w:val="24"/>
          <w:szCs w:val="24"/>
          <w:lang w:val="en-US"/>
        </w:rPr>
        <w:t>V</w:t>
      </w:r>
      <w:r w:rsidRPr="005531E4">
        <w:rPr>
          <w:sz w:val="24"/>
          <w:szCs w:val="24"/>
        </w:rPr>
        <w:t xml:space="preserve">, </w:t>
      </w:r>
      <w:r>
        <w:rPr>
          <w:sz w:val="24"/>
          <w:szCs w:val="24"/>
          <w:lang w:val="en-US"/>
        </w:rPr>
        <w:t>M</w:t>
      </w:r>
      <w:r w:rsidRPr="005531E4">
        <w:rPr>
          <w:sz w:val="24"/>
          <w:szCs w:val="24"/>
        </w:rPr>
        <w:t xml:space="preserve">, </w:t>
      </w:r>
      <w:r>
        <w:rPr>
          <w:sz w:val="24"/>
          <w:szCs w:val="24"/>
          <w:lang w:val="en-US"/>
        </w:rPr>
        <w:t>Q</w:t>
      </w:r>
      <w:r w:rsidRPr="005531E4">
        <w:rPr>
          <w:sz w:val="24"/>
          <w:szCs w:val="24"/>
        </w:rPr>
        <w:t>.</w:t>
      </w:r>
    </w:p>
    <w:p w14:paraId="51EC59C8" w14:textId="77777777" w:rsidR="005531E4" w:rsidRDefault="005531E4" w:rsidP="00B13D8B">
      <w:pPr>
        <w:jc w:val="both"/>
        <w:rPr>
          <w:b/>
        </w:rPr>
      </w:pPr>
    </w:p>
    <w:p w14:paraId="1E6C1D7B" w14:textId="77777777" w:rsidR="00464D73" w:rsidRPr="001209ED" w:rsidRDefault="00464D73" w:rsidP="00464D73">
      <w:pPr>
        <w:jc w:val="both"/>
        <w:rPr>
          <w:b/>
        </w:rPr>
      </w:pPr>
      <w:r w:rsidRPr="001209ED">
        <w:rPr>
          <w:b/>
        </w:rPr>
        <w:t>Критерии оценивания:</w:t>
      </w:r>
      <w:r w:rsidRPr="001209ED">
        <w:rPr>
          <w:b/>
        </w:rPr>
        <w:tab/>
      </w:r>
    </w:p>
    <w:p w14:paraId="34B3CC6E" w14:textId="27440D71" w:rsidR="00464D73" w:rsidRPr="001209ED" w:rsidRDefault="00464D73" w:rsidP="00464D73">
      <w:pPr>
        <w:jc w:val="both"/>
      </w:pPr>
      <w:r w:rsidRPr="001209ED">
        <w:t xml:space="preserve">Оценкой «отлично» оценивается полное освоение компетенции по данной дисциплине – </w:t>
      </w:r>
      <w:r w:rsidR="009C6F4E" w:rsidRPr="001209ED">
        <w:t>10</w:t>
      </w:r>
      <w:r w:rsidRPr="001209ED">
        <w:t xml:space="preserve"> баллов.</w:t>
      </w:r>
    </w:p>
    <w:p w14:paraId="70B65C25" w14:textId="09E8BC88" w:rsidR="00464D73" w:rsidRPr="001209ED" w:rsidRDefault="00464D73" w:rsidP="00464D73">
      <w:pPr>
        <w:jc w:val="both"/>
      </w:pPr>
      <w:r w:rsidRPr="001209ED">
        <w:t xml:space="preserve">Оценкой «хорошо» оценивается усвоение компетенции, однако в ответах допускаются неточности и незначительные ошибки – </w:t>
      </w:r>
      <w:r w:rsidR="009C6F4E" w:rsidRPr="001209ED">
        <w:t>8</w:t>
      </w:r>
      <w:r w:rsidRPr="001209ED">
        <w:t xml:space="preserve"> баллов.</w:t>
      </w:r>
    </w:p>
    <w:p w14:paraId="1EF9DC86" w14:textId="3F1F9F59" w:rsidR="00464D73" w:rsidRPr="001209ED" w:rsidRDefault="00464D73" w:rsidP="00464D73">
      <w:pPr>
        <w:jc w:val="both"/>
      </w:pPr>
      <w:r w:rsidRPr="001209ED">
        <w:t xml:space="preserve">Оценка «удовлетворительно» свидетельствует о том, что студент освоил компетенции, допускает отдельные ошибки – </w:t>
      </w:r>
      <w:r w:rsidR="009C6F4E" w:rsidRPr="001209ED">
        <w:t>5</w:t>
      </w:r>
      <w:r w:rsidRPr="001209ED">
        <w:t xml:space="preserve"> баллов.</w:t>
      </w:r>
    </w:p>
    <w:p w14:paraId="728DB580" w14:textId="7B4E2D11" w:rsidR="00464D73" w:rsidRPr="001209ED" w:rsidRDefault="00464D73" w:rsidP="00464D73">
      <w:pPr>
        <w:jc w:val="both"/>
      </w:pPr>
      <w:r w:rsidRPr="001209ED">
        <w:t xml:space="preserve">Оценка «неудовлетворительно» выставляется в том случае, если студентом компетенции не освоены и ответы содержат существенные ошибки – менее </w:t>
      </w:r>
      <w:r w:rsidR="009C6F4E" w:rsidRPr="001209ED">
        <w:t>5</w:t>
      </w:r>
      <w:r w:rsidRPr="001209ED">
        <w:t xml:space="preserve"> баллов.</w:t>
      </w:r>
    </w:p>
    <w:p w14:paraId="4178F1E0" w14:textId="6B036ED3" w:rsidR="00464D73" w:rsidRDefault="00464D73" w:rsidP="00464D73">
      <w:pPr>
        <w:jc w:val="both"/>
        <w:rPr>
          <w:sz w:val="28"/>
          <w:szCs w:val="28"/>
        </w:rPr>
      </w:pPr>
    </w:p>
    <w:p w14:paraId="7DBF8797" w14:textId="77777777" w:rsidR="00FE3CC4" w:rsidRPr="00A2635C" w:rsidRDefault="00FE3CC4" w:rsidP="00464D73">
      <w:pPr>
        <w:jc w:val="both"/>
        <w:rPr>
          <w:sz w:val="28"/>
          <w:szCs w:val="28"/>
        </w:rPr>
      </w:pPr>
    </w:p>
    <w:p w14:paraId="57E3FA50" w14:textId="77777777" w:rsidR="00464D73" w:rsidRDefault="00464D73" w:rsidP="00464D73">
      <w:pPr>
        <w:jc w:val="both"/>
        <w:rPr>
          <w:b/>
          <w:sz w:val="28"/>
          <w:szCs w:val="28"/>
        </w:rPr>
      </w:pPr>
      <w:r w:rsidRPr="00A2635C">
        <w:rPr>
          <w:b/>
          <w:sz w:val="28"/>
          <w:szCs w:val="28"/>
        </w:rPr>
        <w:t>Ключ к тесту</w:t>
      </w:r>
    </w:p>
    <w:p w14:paraId="6006A408" w14:textId="77777777" w:rsidR="00464D73" w:rsidRPr="00A2635C" w:rsidRDefault="00464D73" w:rsidP="00464D73">
      <w:pPr>
        <w:jc w:val="both"/>
        <w:rPr>
          <w:b/>
          <w:sz w:val="28"/>
          <w:szCs w:val="28"/>
        </w:rPr>
      </w:pPr>
    </w:p>
    <w:tbl>
      <w:tblPr>
        <w:tblW w:w="10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516"/>
        <w:gridCol w:w="516"/>
        <w:gridCol w:w="516"/>
        <w:gridCol w:w="506"/>
        <w:gridCol w:w="425"/>
        <w:gridCol w:w="426"/>
        <w:gridCol w:w="426"/>
        <w:gridCol w:w="516"/>
        <w:gridCol w:w="516"/>
        <w:gridCol w:w="516"/>
        <w:gridCol w:w="435"/>
        <w:gridCol w:w="426"/>
        <w:gridCol w:w="425"/>
        <w:gridCol w:w="425"/>
        <w:gridCol w:w="516"/>
        <w:gridCol w:w="516"/>
        <w:gridCol w:w="458"/>
        <w:gridCol w:w="494"/>
        <w:gridCol w:w="495"/>
        <w:gridCol w:w="567"/>
      </w:tblGrid>
      <w:tr w:rsidR="009C6F4E" w:rsidRPr="00A2635C" w14:paraId="3C540319" w14:textId="77777777" w:rsidTr="0047065A">
        <w:trPr>
          <w:trHeight w:val="567"/>
        </w:trPr>
        <w:tc>
          <w:tcPr>
            <w:tcW w:w="1065" w:type="dxa"/>
            <w:shd w:val="clear" w:color="auto" w:fill="auto"/>
          </w:tcPr>
          <w:p w14:paraId="79CF9FFE" w14:textId="77777777" w:rsidR="009C6F4E" w:rsidRPr="009C6F4E" w:rsidRDefault="009C6F4E" w:rsidP="00DD5DF8">
            <w:pPr>
              <w:jc w:val="both"/>
              <w:rPr>
                <w:rFonts w:eastAsia="Calibri"/>
                <w:b/>
              </w:rPr>
            </w:pPr>
            <w:r w:rsidRPr="009C6F4E">
              <w:rPr>
                <w:rFonts w:eastAsia="Calibri"/>
                <w:b/>
              </w:rPr>
              <w:t>Вопрос</w:t>
            </w:r>
          </w:p>
        </w:tc>
        <w:tc>
          <w:tcPr>
            <w:tcW w:w="516" w:type="dxa"/>
            <w:shd w:val="clear" w:color="auto" w:fill="auto"/>
          </w:tcPr>
          <w:p w14:paraId="2D39D25A" w14:textId="77777777" w:rsidR="009C6F4E" w:rsidRPr="009C6F4E" w:rsidRDefault="009C6F4E" w:rsidP="00DD5DF8">
            <w:pPr>
              <w:jc w:val="both"/>
              <w:rPr>
                <w:rFonts w:eastAsia="Calibri"/>
                <w:b/>
                <w:sz w:val="20"/>
                <w:szCs w:val="20"/>
              </w:rPr>
            </w:pPr>
            <w:r w:rsidRPr="009C6F4E">
              <w:rPr>
                <w:rFonts w:eastAsia="Calibri"/>
                <w:b/>
                <w:sz w:val="20"/>
                <w:szCs w:val="20"/>
              </w:rPr>
              <w:t>1</w:t>
            </w:r>
          </w:p>
        </w:tc>
        <w:tc>
          <w:tcPr>
            <w:tcW w:w="516" w:type="dxa"/>
            <w:shd w:val="clear" w:color="auto" w:fill="auto"/>
          </w:tcPr>
          <w:p w14:paraId="1E47A2EF" w14:textId="77777777" w:rsidR="009C6F4E" w:rsidRPr="009C6F4E" w:rsidRDefault="009C6F4E" w:rsidP="00DD5DF8">
            <w:pPr>
              <w:jc w:val="both"/>
              <w:rPr>
                <w:rFonts w:eastAsia="Calibri"/>
                <w:b/>
                <w:sz w:val="20"/>
                <w:szCs w:val="20"/>
              </w:rPr>
            </w:pPr>
            <w:r w:rsidRPr="009C6F4E">
              <w:rPr>
                <w:rFonts w:eastAsia="Calibri"/>
                <w:b/>
                <w:sz w:val="20"/>
                <w:szCs w:val="20"/>
              </w:rPr>
              <w:t>2</w:t>
            </w:r>
          </w:p>
        </w:tc>
        <w:tc>
          <w:tcPr>
            <w:tcW w:w="516" w:type="dxa"/>
            <w:shd w:val="clear" w:color="auto" w:fill="auto"/>
          </w:tcPr>
          <w:p w14:paraId="399AF9F1" w14:textId="77777777" w:rsidR="009C6F4E" w:rsidRPr="009C6F4E" w:rsidRDefault="009C6F4E" w:rsidP="00DD5DF8">
            <w:pPr>
              <w:jc w:val="both"/>
              <w:rPr>
                <w:rFonts w:eastAsia="Calibri"/>
                <w:b/>
                <w:sz w:val="20"/>
                <w:szCs w:val="20"/>
              </w:rPr>
            </w:pPr>
            <w:r w:rsidRPr="009C6F4E">
              <w:rPr>
                <w:rFonts w:eastAsia="Calibri"/>
                <w:b/>
                <w:sz w:val="20"/>
                <w:szCs w:val="20"/>
              </w:rPr>
              <w:t>3</w:t>
            </w:r>
          </w:p>
        </w:tc>
        <w:tc>
          <w:tcPr>
            <w:tcW w:w="506" w:type="dxa"/>
            <w:shd w:val="clear" w:color="auto" w:fill="auto"/>
          </w:tcPr>
          <w:p w14:paraId="09736CC5" w14:textId="77777777" w:rsidR="009C6F4E" w:rsidRPr="009C6F4E" w:rsidRDefault="009C6F4E" w:rsidP="00DD5DF8">
            <w:pPr>
              <w:jc w:val="both"/>
              <w:rPr>
                <w:rFonts w:eastAsia="Calibri"/>
                <w:b/>
                <w:sz w:val="20"/>
                <w:szCs w:val="20"/>
              </w:rPr>
            </w:pPr>
            <w:r w:rsidRPr="009C6F4E">
              <w:rPr>
                <w:rFonts w:eastAsia="Calibri"/>
                <w:b/>
                <w:sz w:val="20"/>
                <w:szCs w:val="20"/>
              </w:rPr>
              <w:t>4</w:t>
            </w:r>
          </w:p>
        </w:tc>
        <w:tc>
          <w:tcPr>
            <w:tcW w:w="425" w:type="dxa"/>
            <w:shd w:val="clear" w:color="auto" w:fill="auto"/>
          </w:tcPr>
          <w:p w14:paraId="2C20695B" w14:textId="77777777" w:rsidR="009C6F4E" w:rsidRPr="009C6F4E" w:rsidRDefault="009C6F4E" w:rsidP="00DD5DF8">
            <w:pPr>
              <w:jc w:val="both"/>
              <w:rPr>
                <w:rFonts w:eastAsia="Calibri"/>
                <w:b/>
                <w:sz w:val="20"/>
                <w:szCs w:val="20"/>
              </w:rPr>
            </w:pPr>
            <w:r w:rsidRPr="009C6F4E">
              <w:rPr>
                <w:rFonts w:eastAsia="Calibri"/>
                <w:b/>
                <w:sz w:val="20"/>
                <w:szCs w:val="20"/>
              </w:rPr>
              <w:t>5</w:t>
            </w:r>
          </w:p>
        </w:tc>
        <w:tc>
          <w:tcPr>
            <w:tcW w:w="426" w:type="dxa"/>
            <w:shd w:val="clear" w:color="auto" w:fill="auto"/>
          </w:tcPr>
          <w:p w14:paraId="72768CD7" w14:textId="77777777" w:rsidR="009C6F4E" w:rsidRPr="009C6F4E" w:rsidRDefault="009C6F4E" w:rsidP="00DD5DF8">
            <w:pPr>
              <w:jc w:val="both"/>
              <w:rPr>
                <w:rFonts w:eastAsia="Calibri"/>
                <w:b/>
                <w:sz w:val="20"/>
                <w:szCs w:val="20"/>
              </w:rPr>
            </w:pPr>
            <w:r w:rsidRPr="009C6F4E">
              <w:rPr>
                <w:rFonts w:eastAsia="Calibri"/>
                <w:b/>
                <w:sz w:val="20"/>
                <w:szCs w:val="20"/>
              </w:rPr>
              <w:t>6</w:t>
            </w:r>
          </w:p>
        </w:tc>
        <w:tc>
          <w:tcPr>
            <w:tcW w:w="426" w:type="dxa"/>
            <w:shd w:val="clear" w:color="auto" w:fill="auto"/>
          </w:tcPr>
          <w:p w14:paraId="49060A91" w14:textId="77777777" w:rsidR="009C6F4E" w:rsidRPr="009C6F4E" w:rsidRDefault="009C6F4E" w:rsidP="00DD5DF8">
            <w:pPr>
              <w:jc w:val="both"/>
              <w:rPr>
                <w:rFonts w:eastAsia="Calibri"/>
                <w:b/>
                <w:sz w:val="20"/>
                <w:szCs w:val="20"/>
              </w:rPr>
            </w:pPr>
            <w:r w:rsidRPr="009C6F4E">
              <w:rPr>
                <w:rFonts w:eastAsia="Calibri"/>
                <w:b/>
                <w:sz w:val="20"/>
                <w:szCs w:val="20"/>
              </w:rPr>
              <w:t>7</w:t>
            </w:r>
          </w:p>
        </w:tc>
        <w:tc>
          <w:tcPr>
            <w:tcW w:w="516" w:type="dxa"/>
            <w:shd w:val="clear" w:color="auto" w:fill="auto"/>
          </w:tcPr>
          <w:p w14:paraId="07D03D43" w14:textId="77777777" w:rsidR="009C6F4E" w:rsidRPr="009C6F4E" w:rsidRDefault="009C6F4E" w:rsidP="00DD5DF8">
            <w:pPr>
              <w:jc w:val="both"/>
              <w:rPr>
                <w:rFonts w:eastAsia="Calibri"/>
                <w:b/>
                <w:sz w:val="20"/>
                <w:szCs w:val="20"/>
              </w:rPr>
            </w:pPr>
            <w:r w:rsidRPr="009C6F4E">
              <w:rPr>
                <w:rFonts w:eastAsia="Calibri"/>
                <w:b/>
                <w:sz w:val="20"/>
                <w:szCs w:val="20"/>
              </w:rPr>
              <w:t>8</w:t>
            </w:r>
          </w:p>
        </w:tc>
        <w:tc>
          <w:tcPr>
            <w:tcW w:w="516" w:type="dxa"/>
            <w:shd w:val="clear" w:color="auto" w:fill="auto"/>
          </w:tcPr>
          <w:p w14:paraId="5ACAEBFC" w14:textId="77777777" w:rsidR="009C6F4E" w:rsidRPr="009C6F4E" w:rsidRDefault="009C6F4E" w:rsidP="00DD5DF8">
            <w:pPr>
              <w:jc w:val="both"/>
              <w:rPr>
                <w:rFonts w:eastAsia="Calibri"/>
                <w:b/>
                <w:sz w:val="20"/>
                <w:szCs w:val="20"/>
              </w:rPr>
            </w:pPr>
            <w:r w:rsidRPr="009C6F4E">
              <w:rPr>
                <w:rFonts w:eastAsia="Calibri"/>
                <w:b/>
                <w:sz w:val="20"/>
                <w:szCs w:val="20"/>
              </w:rPr>
              <w:t>9</w:t>
            </w:r>
          </w:p>
        </w:tc>
        <w:tc>
          <w:tcPr>
            <w:tcW w:w="516" w:type="dxa"/>
            <w:shd w:val="clear" w:color="auto" w:fill="auto"/>
          </w:tcPr>
          <w:p w14:paraId="35CC08AD" w14:textId="77777777" w:rsidR="009C6F4E" w:rsidRPr="009C6F4E" w:rsidRDefault="009C6F4E" w:rsidP="00DD5DF8">
            <w:pPr>
              <w:jc w:val="both"/>
              <w:rPr>
                <w:rFonts w:eastAsia="Calibri"/>
                <w:b/>
                <w:sz w:val="20"/>
                <w:szCs w:val="20"/>
              </w:rPr>
            </w:pPr>
            <w:r w:rsidRPr="009C6F4E">
              <w:rPr>
                <w:rFonts w:eastAsia="Calibri"/>
                <w:b/>
                <w:sz w:val="20"/>
                <w:szCs w:val="20"/>
              </w:rPr>
              <w:t>10</w:t>
            </w:r>
          </w:p>
        </w:tc>
        <w:tc>
          <w:tcPr>
            <w:tcW w:w="435" w:type="dxa"/>
            <w:shd w:val="clear" w:color="auto" w:fill="auto"/>
          </w:tcPr>
          <w:p w14:paraId="6F759E6D" w14:textId="77777777" w:rsidR="009C6F4E" w:rsidRPr="009C6F4E" w:rsidRDefault="009C6F4E" w:rsidP="00DD5DF8">
            <w:pPr>
              <w:jc w:val="both"/>
              <w:rPr>
                <w:rFonts w:eastAsia="Calibri"/>
                <w:b/>
                <w:sz w:val="20"/>
                <w:szCs w:val="20"/>
              </w:rPr>
            </w:pPr>
            <w:r w:rsidRPr="009C6F4E">
              <w:rPr>
                <w:rFonts w:eastAsia="Calibri"/>
                <w:b/>
                <w:sz w:val="20"/>
                <w:szCs w:val="20"/>
              </w:rPr>
              <w:t>11</w:t>
            </w:r>
          </w:p>
        </w:tc>
        <w:tc>
          <w:tcPr>
            <w:tcW w:w="426" w:type="dxa"/>
            <w:shd w:val="clear" w:color="auto" w:fill="auto"/>
          </w:tcPr>
          <w:p w14:paraId="0E4BA3AD" w14:textId="77777777" w:rsidR="009C6F4E" w:rsidRPr="009C6F4E" w:rsidRDefault="009C6F4E" w:rsidP="00DD5DF8">
            <w:pPr>
              <w:jc w:val="both"/>
              <w:rPr>
                <w:rFonts w:eastAsia="Calibri"/>
                <w:b/>
                <w:sz w:val="20"/>
                <w:szCs w:val="20"/>
              </w:rPr>
            </w:pPr>
            <w:r w:rsidRPr="009C6F4E">
              <w:rPr>
                <w:rFonts w:eastAsia="Calibri"/>
                <w:b/>
                <w:sz w:val="20"/>
                <w:szCs w:val="20"/>
              </w:rPr>
              <w:t>12</w:t>
            </w:r>
          </w:p>
        </w:tc>
        <w:tc>
          <w:tcPr>
            <w:tcW w:w="425" w:type="dxa"/>
            <w:shd w:val="clear" w:color="auto" w:fill="auto"/>
          </w:tcPr>
          <w:p w14:paraId="06D2E2DE" w14:textId="77777777" w:rsidR="009C6F4E" w:rsidRPr="009C6F4E" w:rsidRDefault="009C6F4E" w:rsidP="00DD5DF8">
            <w:pPr>
              <w:jc w:val="both"/>
              <w:rPr>
                <w:rFonts w:eastAsia="Calibri"/>
                <w:b/>
                <w:sz w:val="20"/>
                <w:szCs w:val="20"/>
              </w:rPr>
            </w:pPr>
            <w:r w:rsidRPr="009C6F4E">
              <w:rPr>
                <w:rFonts w:eastAsia="Calibri"/>
                <w:b/>
                <w:sz w:val="20"/>
                <w:szCs w:val="20"/>
              </w:rPr>
              <w:t>13</w:t>
            </w:r>
          </w:p>
        </w:tc>
        <w:tc>
          <w:tcPr>
            <w:tcW w:w="425" w:type="dxa"/>
            <w:shd w:val="clear" w:color="auto" w:fill="auto"/>
          </w:tcPr>
          <w:p w14:paraId="635608E8" w14:textId="77777777" w:rsidR="009C6F4E" w:rsidRPr="009C6F4E" w:rsidRDefault="009C6F4E" w:rsidP="00DD5DF8">
            <w:pPr>
              <w:jc w:val="both"/>
              <w:rPr>
                <w:rFonts w:eastAsia="Calibri"/>
                <w:b/>
                <w:sz w:val="20"/>
                <w:szCs w:val="20"/>
              </w:rPr>
            </w:pPr>
            <w:r w:rsidRPr="009C6F4E">
              <w:rPr>
                <w:rFonts w:eastAsia="Calibri"/>
                <w:b/>
                <w:sz w:val="20"/>
                <w:szCs w:val="20"/>
              </w:rPr>
              <w:t>14</w:t>
            </w:r>
          </w:p>
        </w:tc>
        <w:tc>
          <w:tcPr>
            <w:tcW w:w="516" w:type="dxa"/>
            <w:shd w:val="clear" w:color="auto" w:fill="auto"/>
          </w:tcPr>
          <w:p w14:paraId="76A09733" w14:textId="77777777" w:rsidR="009C6F4E" w:rsidRPr="009C6F4E" w:rsidRDefault="009C6F4E" w:rsidP="00DD5DF8">
            <w:pPr>
              <w:jc w:val="both"/>
              <w:rPr>
                <w:rFonts w:eastAsia="Calibri"/>
                <w:b/>
                <w:sz w:val="20"/>
                <w:szCs w:val="20"/>
              </w:rPr>
            </w:pPr>
            <w:r w:rsidRPr="009C6F4E">
              <w:rPr>
                <w:rFonts w:eastAsia="Calibri"/>
                <w:b/>
                <w:sz w:val="20"/>
                <w:szCs w:val="20"/>
              </w:rPr>
              <w:t>15</w:t>
            </w:r>
          </w:p>
        </w:tc>
        <w:tc>
          <w:tcPr>
            <w:tcW w:w="516" w:type="dxa"/>
            <w:shd w:val="clear" w:color="auto" w:fill="auto"/>
          </w:tcPr>
          <w:p w14:paraId="09D58773" w14:textId="77777777" w:rsidR="009C6F4E" w:rsidRPr="009C6F4E" w:rsidRDefault="009C6F4E" w:rsidP="00DD5DF8">
            <w:pPr>
              <w:jc w:val="both"/>
              <w:rPr>
                <w:rFonts w:eastAsia="Calibri"/>
                <w:b/>
                <w:sz w:val="20"/>
                <w:szCs w:val="20"/>
              </w:rPr>
            </w:pPr>
            <w:r w:rsidRPr="009C6F4E">
              <w:rPr>
                <w:rFonts w:eastAsia="Calibri"/>
                <w:b/>
                <w:sz w:val="20"/>
                <w:szCs w:val="20"/>
              </w:rPr>
              <w:t>16</w:t>
            </w:r>
          </w:p>
        </w:tc>
        <w:tc>
          <w:tcPr>
            <w:tcW w:w="458" w:type="dxa"/>
            <w:shd w:val="clear" w:color="auto" w:fill="auto"/>
          </w:tcPr>
          <w:p w14:paraId="5FBA0D6F" w14:textId="77777777" w:rsidR="009C6F4E" w:rsidRPr="009C6F4E" w:rsidRDefault="009C6F4E" w:rsidP="00DD5DF8">
            <w:pPr>
              <w:jc w:val="both"/>
              <w:rPr>
                <w:rFonts w:eastAsia="Calibri"/>
                <w:b/>
                <w:sz w:val="20"/>
                <w:szCs w:val="20"/>
              </w:rPr>
            </w:pPr>
            <w:r w:rsidRPr="009C6F4E">
              <w:rPr>
                <w:rFonts w:eastAsia="Calibri"/>
                <w:b/>
                <w:sz w:val="20"/>
                <w:szCs w:val="20"/>
              </w:rPr>
              <w:t>17</w:t>
            </w:r>
          </w:p>
        </w:tc>
        <w:tc>
          <w:tcPr>
            <w:tcW w:w="494" w:type="dxa"/>
            <w:shd w:val="clear" w:color="auto" w:fill="auto"/>
          </w:tcPr>
          <w:p w14:paraId="7FA2402D" w14:textId="77777777" w:rsidR="009C6F4E" w:rsidRPr="009C6F4E" w:rsidRDefault="009C6F4E" w:rsidP="00DD5DF8">
            <w:pPr>
              <w:jc w:val="both"/>
              <w:rPr>
                <w:rFonts w:eastAsia="Calibri"/>
                <w:b/>
                <w:sz w:val="20"/>
                <w:szCs w:val="20"/>
              </w:rPr>
            </w:pPr>
            <w:r w:rsidRPr="009C6F4E">
              <w:rPr>
                <w:rFonts w:eastAsia="Calibri"/>
                <w:b/>
                <w:sz w:val="20"/>
                <w:szCs w:val="20"/>
              </w:rPr>
              <w:t>18</w:t>
            </w:r>
          </w:p>
        </w:tc>
        <w:tc>
          <w:tcPr>
            <w:tcW w:w="495" w:type="dxa"/>
            <w:shd w:val="clear" w:color="auto" w:fill="auto"/>
          </w:tcPr>
          <w:p w14:paraId="0E84EAEC" w14:textId="77777777" w:rsidR="009C6F4E" w:rsidRPr="009C6F4E" w:rsidRDefault="009C6F4E" w:rsidP="00DD5DF8">
            <w:pPr>
              <w:jc w:val="both"/>
              <w:rPr>
                <w:rFonts w:eastAsia="Calibri"/>
                <w:b/>
                <w:sz w:val="20"/>
                <w:szCs w:val="20"/>
              </w:rPr>
            </w:pPr>
            <w:r w:rsidRPr="009C6F4E">
              <w:rPr>
                <w:rFonts w:eastAsia="Calibri"/>
                <w:b/>
                <w:sz w:val="20"/>
                <w:szCs w:val="20"/>
              </w:rPr>
              <w:t>19</w:t>
            </w:r>
          </w:p>
        </w:tc>
        <w:tc>
          <w:tcPr>
            <w:tcW w:w="567" w:type="dxa"/>
            <w:shd w:val="clear" w:color="auto" w:fill="auto"/>
          </w:tcPr>
          <w:p w14:paraId="1C351ADB" w14:textId="77777777" w:rsidR="009C6F4E" w:rsidRPr="009C6F4E" w:rsidRDefault="009C6F4E" w:rsidP="00DD5DF8">
            <w:pPr>
              <w:jc w:val="both"/>
              <w:rPr>
                <w:rFonts w:eastAsia="Calibri"/>
                <w:b/>
                <w:sz w:val="20"/>
                <w:szCs w:val="20"/>
              </w:rPr>
            </w:pPr>
            <w:r w:rsidRPr="009C6F4E">
              <w:rPr>
                <w:rFonts w:eastAsia="Calibri"/>
                <w:b/>
                <w:sz w:val="20"/>
                <w:szCs w:val="20"/>
              </w:rPr>
              <w:t>20</w:t>
            </w:r>
          </w:p>
        </w:tc>
      </w:tr>
      <w:tr w:rsidR="009C6F4E" w:rsidRPr="00A2635C" w14:paraId="5B912798" w14:textId="77777777" w:rsidTr="0047065A">
        <w:trPr>
          <w:trHeight w:val="502"/>
        </w:trPr>
        <w:tc>
          <w:tcPr>
            <w:tcW w:w="1065" w:type="dxa"/>
            <w:shd w:val="clear" w:color="auto" w:fill="auto"/>
          </w:tcPr>
          <w:p w14:paraId="7E07B11E" w14:textId="77777777" w:rsidR="009C6F4E" w:rsidRPr="009C6F4E" w:rsidRDefault="009C6F4E" w:rsidP="00DD5DF8">
            <w:pPr>
              <w:jc w:val="both"/>
              <w:rPr>
                <w:rFonts w:eastAsia="Calibri"/>
                <w:b/>
              </w:rPr>
            </w:pPr>
            <w:r w:rsidRPr="009C6F4E">
              <w:rPr>
                <w:rFonts w:eastAsia="Calibri"/>
                <w:b/>
              </w:rPr>
              <w:t>Ответ</w:t>
            </w:r>
          </w:p>
        </w:tc>
        <w:tc>
          <w:tcPr>
            <w:tcW w:w="516" w:type="dxa"/>
            <w:shd w:val="clear" w:color="auto" w:fill="auto"/>
          </w:tcPr>
          <w:p w14:paraId="0822C057" w14:textId="36C4F163" w:rsidR="009C6F4E" w:rsidRPr="004E7D68" w:rsidRDefault="004E7D68" w:rsidP="00DD5DF8">
            <w:pPr>
              <w:jc w:val="both"/>
              <w:rPr>
                <w:rFonts w:eastAsia="Calibri"/>
                <w:b/>
                <w:sz w:val="20"/>
                <w:szCs w:val="20"/>
              </w:rPr>
            </w:pPr>
            <w:r>
              <w:rPr>
                <w:rFonts w:eastAsia="Calibri"/>
                <w:b/>
                <w:sz w:val="20"/>
                <w:szCs w:val="20"/>
              </w:rPr>
              <w:t>г</w:t>
            </w:r>
          </w:p>
        </w:tc>
        <w:tc>
          <w:tcPr>
            <w:tcW w:w="516" w:type="dxa"/>
            <w:shd w:val="clear" w:color="auto" w:fill="auto"/>
          </w:tcPr>
          <w:p w14:paraId="38398792" w14:textId="2FC897A9" w:rsidR="009C6F4E" w:rsidRPr="009C6F4E" w:rsidRDefault="004E7D68" w:rsidP="00DD5DF8">
            <w:pPr>
              <w:jc w:val="both"/>
              <w:rPr>
                <w:rFonts w:eastAsia="Calibri"/>
                <w:b/>
                <w:sz w:val="20"/>
                <w:szCs w:val="20"/>
              </w:rPr>
            </w:pPr>
            <w:r>
              <w:rPr>
                <w:rFonts w:eastAsia="Calibri"/>
                <w:b/>
                <w:sz w:val="20"/>
                <w:szCs w:val="20"/>
              </w:rPr>
              <w:t>в</w:t>
            </w:r>
          </w:p>
        </w:tc>
        <w:tc>
          <w:tcPr>
            <w:tcW w:w="516" w:type="dxa"/>
            <w:shd w:val="clear" w:color="auto" w:fill="auto"/>
          </w:tcPr>
          <w:p w14:paraId="767D2C0D" w14:textId="3D6EFD98" w:rsidR="009C6F4E" w:rsidRPr="009C6F4E" w:rsidRDefault="004E7D68" w:rsidP="00DD5DF8">
            <w:pPr>
              <w:jc w:val="both"/>
              <w:rPr>
                <w:rFonts w:eastAsia="Calibri"/>
                <w:b/>
                <w:sz w:val="20"/>
                <w:szCs w:val="20"/>
              </w:rPr>
            </w:pPr>
            <w:r>
              <w:rPr>
                <w:rFonts w:eastAsia="Calibri"/>
                <w:b/>
                <w:sz w:val="20"/>
                <w:szCs w:val="20"/>
              </w:rPr>
              <w:t>г</w:t>
            </w:r>
          </w:p>
        </w:tc>
        <w:tc>
          <w:tcPr>
            <w:tcW w:w="506" w:type="dxa"/>
            <w:shd w:val="clear" w:color="auto" w:fill="auto"/>
          </w:tcPr>
          <w:p w14:paraId="3B0FF166" w14:textId="660389D5" w:rsidR="009C6F4E" w:rsidRPr="009C6F4E" w:rsidRDefault="004E7D68" w:rsidP="00DD5DF8">
            <w:pPr>
              <w:jc w:val="both"/>
              <w:rPr>
                <w:rFonts w:eastAsia="Calibri"/>
                <w:b/>
                <w:sz w:val="20"/>
                <w:szCs w:val="20"/>
              </w:rPr>
            </w:pPr>
            <w:r>
              <w:rPr>
                <w:rFonts w:eastAsia="Calibri"/>
                <w:b/>
                <w:sz w:val="20"/>
                <w:szCs w:val="20"/>
              </w:rPr>
              <w:t>б</w:t>
            </w:r>
          </w:p>
        </w:tc>
        <w:tc>
          <w:tcPr>
            <w:tcW w:w="425" w:type="dxa"/>
            <w:shd w:val="clear" w:color="auto" w:fill="auto"/>
          </w:tcPr>
          <w:p w14:paraId="6DACA780" w14:textId="595F085A" w:rsidR="009C6F4E" w:rsidRPr="009C6F4E" w:rsidRDefault="004E7D68" w:rsidP="00DD5DF8">
            <w:pPr>
              <w:jc w:val="both"/>
              <w:rPr>
                <w:rFonts w:eastAsia="Calibri"/>
                <w:b/>
                <w:sz w:val="20"/>
                <w:szCs w:val="20"/>
              </w:rPr>
            </w:pPr>
            <w:r>
              <w:rPr>
                <w:rFonts w:eastAsia="Calibri"/>
                <w:b/>
                <w:sz w:val="20"/>
                <w:szCs w:val="20"/>
              </w:rPr>
              <w:t>в</w:t>
            </w:r>
          </w:p>
        </w:tc>
        <w:tc>
          <w:tcPr>
            <w:tcW w:w="426" w:type="dxa"/>
            <w:shd w:val="clear" w:color="auto" w:fill="auto"/>
          </w:tcPr>
          <w:p w14:paraId="13A2C45A" w14:textId="3827D306" w:rsidR="009C6F4E" w:rsidRPr="009C6F4E" w:rsidRDefault="004E7D68" w:rsidP="00DD5DF8">
            <w:pPr>
              <w:jc w:val="both"/>
              <w:rPr>
                <w:rFonts w:eastAsia="Calibri"/>
                <w:b/>
                <w:sz w:val="20"/>
                <w:szCs w:val="20"/>
              </w:rPr>
            </w:pPr>
            <w:r>
              <w:rPr>
                <w:rFonts w:eastAsia="Calibri"/>
                <w:b/>
                <w:sz w:val="20"/>
                <w:szCs w:val="20"/>
              </w:rPr>
              <w:t>б</w:t>
            </w:r>
          </w:p>
        </w:tc>
        <w:tc>
          <w:tcPr>
            <w:tcW w:w="426" w:type="dxa"/>
            <w:shd w:val="clear" w:color="auto" w:fill="auto"/>
          </w:tcPr>
          <w:p w14:paraId="66536511" w14:textId="2F620643" w:rsidR="009C6F4E" w:rsidRPr="009C6F4E" w:rsidRDefault="004E7D68" w:rsidP="00DD5DF8">
            <w:pPr>
              <w:jc w:val="both"/>
              <w:rPr>
                <w:rFonts w:eastAsia="Calibri"/>
                <w:b/>
                <w:sz w:val="20"/>
                <w:szCs w:val="20"/>
              </w:rPr>
            </w:pPr>
            <w:r>
              <w:rPr>
                <w:rFonts w:eastAsia="Calibri"/>
                <w:b/>
                <w:sz w:val="20"/>
                <w:szCs w:val="20"/>
              </w:rPr>
              <w:t>г</w:t>
            </w:r>
          </w:p>
        </w:tc>
        <w:tc>
          <w:tcPr>
            <w:tcW w:w="516" w:type="dxa"/>
            <w:shd w:val="clear" w:color="auto" w:fill="auto"/>
          </w:tcPr>
          <w:p w14:paraId="28593C1B" w14:textId="29864412" w:rsidR="009C6F4E" w:rsidRPr="009C6F4E" w:rsidRDefault="004E7D68" w:rsidP="00DD5DF8">
            <w:pPr>
              <w:jc w:val="both"/>
              <w:rPr>
                <w:rFonts w:eastAsia="Calibri"/>
                <w:b/>
                <w:sz w:val="20"/>
                <w:szCs w:val="20"/>
              </w:rPr>
            </w:pPr>
            <w:r>
              <w:rPr>
                <w:rFonts w:eastAsia="Calibri"/>
                <w:b/>
                <w:sz w:val="20"/>
                <w:szCs w:val="20"/>
              </w:rPr>
              <w:t>а</w:t>
            </w:r>
          </w:p>
        </w:tc>
        <w:tc>
          <w:tcPr>
            <w:tcW w:w="516" w:type="dxa"/>
            <w:shd w:val="clear" w:color="auto" w:fill="auto"/>
          </w:tcPr>
          <w:p w14:paraId="0263A61D" w14:textId="64266A07" w:rsidR="009C6F4E" w:rsidRPr="009C6F4E" w:rsidRDefault="00722A64" w:rsidP="00DD5DF8">
            <w:pPr>
              <w:jc w:val="both"/>
              <w:rPr>
                <w:rFonts w:eastAsia="Calibri"/>
                <w:b/>
                <w:sz w:val="20"/>
                <w:szCs w:val="20"/>
              </w:rPr>
            </w:pPr>
            <w:r>
              <w:rPr>
                <w:rFonts w:eastAsia="Calibri"/>
                <w:b/>
                <w:sz w:val="20"/>
                <w:szCs w:val="20"/>
              </w:rPr>
              <w:t>б</w:t>
            </w:r>
          </w:p>
        </w:tc>
        <w:tc>
          <w:tcPr>
            <w:tcW w:w="516" w:type="dxa"/>
            <w:shd w:val="clear" w:color="auto" w:fill="auto"/>
          </w:tcPr>
          <w:p w14:paraId="43E852E5" w14:textId="159473CF" w:rsidR="009C6F4E" w:rsidRPr="009C6F4E" w:rsidRDefault="00722A64" w:rsidP="00DD5DF8">
            <w:pPr>
              <w:jc w:val="both"/>
              <w:rPr>
                <w:rFonts w:eastAsia="Calibri"/>
                <w:b/>
                <w:sz w:val="20"/>
                <w:szCs w:val="20"/>
              </w:rPr>
            </w:pPr>
            <w:r>
              <w:rPr>
                <w:rFonts w:eastAsia="Calibri"/>
                <w:b/>
                <w:sz w:val="20"/>
                <w:szCs w:val="20"/>
              </w:rPr>
              <w:t>б</w:t>
            </w:r>
          </w:p>
        </w:tc>
        <w:tc>
          <w:tcPr>
            <w:tcW w:w="435" w:type="dxa"/>
            <w:shd w:val="clear" w:color="auto" w:fill="auto"/>
          </w:tcPr>
          <w:p w14:paraId="42C0E30D" w14:textId="7B2B85AA" w:rsidR="009C6F4E" w:rsidRPr="009C6F4E" w:rsidRDefault="00722A64" w:rsidP="00DD5DF8">
            <w:pPr>
              <w:jc w:val="both"/>
              <w:rPr>
                <w:rFonts w:eastAsia="Calibri"/>
                <w:b/>
                <w:sz w:val="20"/>
                <w:szCs w:val="20"/>
              </w:rPr>
            </w:pPr>
            <w:r>
              <w:rPr>
                <w:rFonts w:eastAsia="Calibri"/>
                <w:b/>
                <w:sz w:val="20"/>
                <w:szCs w:val="20"/>
              </w:rPr>
              <w:t>а</w:t>
            </w:r>
          </w:p>
        </w:tc>
        <w:tc>
          <w:tcPr>
            <w:tcW w:w="426" w:type="dxa"/>
            <w:shd w:val="clear" w:color="auto" w:fill="auto"/>
          </w:tcPr>
          <w:p w14:paraId="7CD33B9E" w14:textId="193BB1F2" w:rsidR="009C6F4E" w:rsidRPr="009C6F4E" w:rsidRDefault="00722A64" w:rsidP="00DD5DF8">
            <w:pPr>
              <w:jc w:val="both"/>
              <w:rPr>
                <w:rFonts w:eastAsia="Calibri"/>
                <w:b/>
                <w:sz w:val="20"/>
                <w:szCs w:val="20"/>
              </w:rPr>
            </w:pPr>
            <w:r>
              <w:rPr>
                <w:rFonts w:eastAsia="Calibri"/>
                <w:b/>
                <w:sz w:val="20"/>
                <w:szCs w:val="20"/>
              </w:rPr>
              <w:t>г</w:t>
            </w:r>
          </w:p>
        </w:tc>
        <w:tc>
          <w:tcPr>
            <w:tcW w:w="425" w:type="dxa"/>
            <w:shd w:val="clear" w:color="auto" w:fill="auto"/>
          </w:tcPr>
          <w:p w14:paraId="4EA30AB1" w14:textId="2226473D" w:rsidR="009C6F4E" w:rsidRPr="009C6F4E" w:rsidRDefault="00722A64" w:rsidP="00DD5DF8">
            <w:pPr>
              <w:jc w:val="both"/>
              <w:rPr>
                <w:rFonts w:eastAsia="Calibri"/>
                <w:b/>
                <w:sz w:val="20"/>
                <w:szCs w:val="20"/>
              </w:rPr>
            </w:pPr>
            <w:r>
              <w:rPr>
                <w:rFonts w:eastAsia="Calibri"/>
                <w:b/>
                <w:sz w:val="20"/>
                <w:szCs w:val="20"/>
              </w:rPr>
              <w:t>3</w:t>
            </w:r>
          </w:p>
        </w:tc>
        <w:tc>
          <w:tcPr>
            <w:tcW w:w="425" w:type="dxa"/>
            <w:shd w:val="clear" w:color="auto" w:fill="auto"/>
          </w:tcPr>
          <w:p w14:paraId="5FDE1086" w14:textId="3187BD16" w:rsidR="009C6F4E" w:rsidRPr="009C6F4E" w:rsidRDefault="00722A64" w:rsidP="00DD5DF8">
            <w:pPr>
              <w:jc w:val="both"/>
              <w:rPr>
                <w:rFonts w:eastAsia="Calibri"/>
                <w:b/>
                <w:sz w:val="20"/>
                <w:szCs w:val="20"/>
              </w:rPr>
            </w:pPr>
            <w:r>
              <w:rPr>
                <w:rFonts w:eastAsia="Calibri"/>
                <w:b/>
                <w:sz w:val="20"/>
                <w:szCs w:val="20"/>
              </w:rPr>
              <w:t>6</w:t>
            </w:r>
          </w:p>
        </w:tc>
        <w:tc>
          <w:tcPr>
            <w:tcW w:w="516" w:type="dxa"/>
            <w:shd w:val="clear" w:color="auto" w:fill="auto"/>
          </w:tcPr>
          <w:p w14:paraId="652CD7EB" w14:textId="721A9941" w:rsidR="009C6F4E" w:rsidRPr="009C6F4E" w:rsidRDefault="00722A64" w:rsidP="00DD5DF8">
            <w:pPr>
              <w:jc w:val="both"/>
              <w:rPr>
                <w:rFonts w:eastAsia="Calibri"/>
                <w:b/>
                <w:sz w:val="20"/>
                <w:szCs w:val="20"/>
              </w:rPr>
            </w:pPr>
            <w:r>
              <w:rPr>
                <w:rFonts w:eastAsia="Calibri"/>
                <w:b/>
                <w:sz w:val="20"/>
                <w:szCs w:val="20"/>
              </w:rPr>
              <w:t>10</w:t>
            </w:r>
          </w:p>
        </w:tc>
        <w:tc>
          <w:tcPr>
            <w:tcW w:w="516" w:type="dxa"/>
            <w:shd w:val="clear" w:color="auto" w:fill="auto"/>
          </w:tcPr>
          <w:p w14:paraId="04643A27" w14:textId="0176585D" w:rsidR="009C6F4E" w:rsidRPr="009C6F4E" w:rsidRDefault="00722A64" w:rsidP="00DD5DF8">
            <w:pPr>
              <w:jc w:val="both"/>
              <w:rPr>
                <w:rFonts w:eastAsia="Calibri"/>
                <w:b/>
                <w:sz w:val="20"/>
                <w:szCs w:val="20"/>
              </w:rPr>
            </w:pPr>
            <w:r>
              <w:rPr>
                <w:rFonts w:eastAsia="Calibri"/>
                <w:b/>
                <w:sz w:val="20"/>
                <w:szCs w:val="20"/>
              </w:rPr>
              <w:t>б</w:t>
            </w:r>
          </w:p>
        </w:tc>
        <w:tc>
          <w:tcPr>
            <w:tcW w:w="458" w:type="dxa"/>
            <w:shd w:val="clear" w:color="auto" w:fill="auto"/>
          </w:tcPr>
          <w:p w14:paraId="14178D3D" w14:textId="2A802749" w:rsidR="009C6F4E" w:rsidRPr="009C6F4E" w:rsidRDefault="00722A64" w:rsidP="00DD5DF8">
            <w:pPr>
              <w:jc w:val="both"/>
              <w:rPr>
                <w:rFonts w:eastAsia="Calibri"/>
                <w:b/>
                <w:sz w:val="20"/>
                <w:szCs w:val="20"/>
              </w:rPr>
            </w:pPr>
            <w:r>
              <w:rPr>
                <w:rFonts w:eastAsia="Calibri"/>
                <w:b/>
                <w:sz w:val="20"/>
                <w:szCs w:val="20"/>
              </w:rPr>
              <w:t>б</w:t>
            </w:r>
          </w:p>
        </w:tc>
        <w:tc>
          <w:tcPr>
            <w:tcW w:w="494" w:type="dxa"/>
            <w:shd w:val="clear" w:color="auto" w:fill="auto"/>
          </w:tcPr>
          <w:p w14:paraId="669210EF" w14:textId="3D86F356" w:rsidR="009C6F4E" w:rsidRPr="009C6F4E" w:rsidRDefault="009C6F4E" w:rsidP="00DE3AD5">
            <w:pPr>
              <w:ind w:right="-111"/>
              <w:jc w:val="both"/>
              <w:rPr>
                <w:rFonts w:eastAsia="Calibri"/>
                <w:bCs/>
                <w:sz w:val="20"/>
                <w:szCs w:val="20"/>
              </w:rPr>
            </w:pPr>
            <w:r w:rsidRPr="009C6F4E">
              <w:rPr>
                <w:rFonts w:eastAsia="Calibri"/>
                <w:bCs/>
                <w:sz w:val="20"/>
                <w:szCs w:val="20"/>
              </w:rPr>
              <w:t>720</w:t>
            </w:r>
          </w:p>
        </w:tc>
        <w:tc>
          <w:tcPr>
            <w:tcW w:w="495" w:type="dxa"/>
            <w:shd w:val="clear" w:color="auto" w:fill="auto"/>
          </w:tcPr>
          <w:p w14:paraId="0CA08E5F" w14:textId="0C708A0B" w:rsidR="009C6F4E" w:rsidRPr="009C6F4E" w:rsidRDefault="000B74B8" w:rsidP="00DD5DF8">
            <w:pPr>
              <w:jc w:val="both"/>
              <w:rPr>
                <w:rFonts w:eastAsia="Calibri"/>
                <w:bCs/>
                <w:sz w:val="20"/>
                <w:szCs w:val="20"/>
              </w:rPr>
            </w:pPr>
            <w:proofErr w:type="spellStart"/>
            <w:r>
              <w:rPr>
                <w:rFonts w:eastAsia="Calibri"/>
                <w:bCs/>
                <w:sz w:val="20"/>
                <w:szCs w:val="20"/>
              </w:rPr>
              <w:t>ден</w:t>
            </w:r>
            <w:proofErr w:type="spellEnd"/>
            <w:r>
              <w:rPr>
                <w:rFonts w:eastAsia="Calibri"/>
                <w:bCs/>
                <w:sz w:val="20"/>
                <w:szCs w:val="20"/>
              </w:rPr>
              <w:t xml:space="preserve"> </w:t>
            </w:r>
            <w:proofErr w:type="spellStart"/>
            <w:r>
              <w:rPr>
                <w:rFonts w:eastAsia="Calibri"/>
                <w:bCs/>
                <w:sz w:val="20"/>
                <w:szCs w:val="20"/>
              </w:rPr>
              <w:t>ежная</w:t>
            </w:r>
            <w:proofErr w:type="spellEnd"/>
            <w:r>
              <w:rPr>
                <w:rFonts w:eastAsia="Calibri"/>
                <w:bCs/>
                <w:sz w:val="20"/>
                <w:szCs w:val="20"/>
              </w:rPr>
              <w:t xml:space="preserve"> масса</w:t>
            </w:r>
          </w:p>
        </w:tc>
        <w:tc>
          <w:tcPr>
            <w:tcW w:w="567" w:type="dxa"/>
            <w:shd w:val="clear" w:color="auto" w:fill="auto"/>
          </w:tcPr>
          <w:p w14:paraId="06829B6C" w14:textId="5145C33D" w:rsidR="009C6F4E" w:rsidRPr="009C6F4E" w:rsidRDefault="009C6F4E" w:rsidP="00DD5DF8">
            <w:pPr>
              <w:jc w:val="both"/>
              <w:rPr>
                <w:rFonts w:eastAsia="Calibri"/>
                <w:bCs/>
                <w:sz w:val="18"/>
                <w:szCs w:val="18"/>
                <w:lang w:val="en-US"/>
              </w:rPr>
            </w:pPr>
            <w:r w:rsidRPr="009C6F4E">
              <w:rPr>
                <w:rFonts w:eastAsia="Calibri"/>
                <w:bCs/>
                <w:sz w:val="18"/>
                <w:szCs w:val="18"/>
                <w:lang w:val="en-US"/>
              </w:rPr>
              <w:t>PV=MQ</w:t>
            </w:r>
          </w:p>
        </w:tc>
      </w:tr>
      <w:tr w:rsidR="009C6F4E" w:rsidRPr="00A2635C" w14:paraId="2F466106" w14:textId="77777777" w:rsidTr="0047065A">
        <w:trPr>
          <w:trHeight w:val="502"/>
        </w:trPr>
        <w:tc>
          <w:tcPr>
            <w:tcW w:w="1065" w:type="dxa"/>
            <w:shd w:val="clear" w:color="auto" w:fill="auto"/>
          </w:tcPr>
          <w:p w14:paraId="6AA8D63F" w14:textId="77777777" w:rsidR="009C6F4E" w:rsidRPr="009C6F4E" w:rsidRDefault="009C6F4E" w:rsidP="009C6F4E">
            <w:pPr>
              <w:jc w:val="both"/>
              <w:rPr>
                <w:rFonts w:eastAsia="Calibri"/>
                <w:b/>
              </w:rPr>
            </w:pPr>
            <w:r w:rsidRPr="009C6F4E">
              <w:rPr>
                <w:rFonts w:eastAsia="Calibri"/>
                <w:b/>
              </w:rPr>
              <w:t>Баллы</w:t>
            </w:r>
          </w:p>
        </w:tc>
        <w:tc>
          <w:tcPr>
            <w:tcW w:w="516" w:type="dxa"/>
            <w:shd w:val="clear" w:color="auto" w:fill="auto"/>
          </w:tcPr>
          <w:p w14:paraId="6A301B88" w14:textId="2EA225DC" w:rsidR="009C6F4E" w:rsidRPr="009C6F4E" w:rsidRDefault="009C6F4E" w:rsidP="009C6F4E">
            <w:pPr>
              <w:jc w:val="both"/>
              <w:rPr>
                <w:rFonts w:eastAsia="Calibri"/>
                <w:bCs/>
                <w:sz w:val="18"/>
                <w:szCs w:val="18"/>
                <w:lang w:val="en-US"/>
              </w:rPr>
            </w:pPr>
            <w:r w:rsidRPr="009C6F4E">
              <w:rPr>
                <w:rFonts w:eastAsia="Calibri"/>
                <w:bCs/>
                <w:sz w:val="18"/>
                <w:szCs w:val="18"/>
                <w:lang w:val="en-US"/>
              </w:rPr>
              <w:t>0,5</w:t>
            </w:r>
          </w:p>
        </w:tc>
        <w:tc>
          <w:tcPr>
            <w:tcW w:w="516" w:type="dxa"/>
            <w:shd w:val="clear" w:color="auto" w:fill="auto"/>
          </w:tcPr>
          <w:p w14:paraId="529D18C8" w14:textId="67A86304"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150F5A21" w14:textId="007BE3DC"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06" w:type="dxa"/>
            <w:shd w:val="clear" w:color="auto" w:fill="auto"/>
          </w:tcPr>
          <w:p w14:paraId="09016E3F" w14:textId="2BE127B8"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425" w:type="dxa"/>
            <w:shd w:val="clear" w:color="auto" w:fill="auto"/>
          </w:tcPr>
          <w:p w14:paraId="16EF1A97" w14:textId="77BD8B8B" w:rsidR="009C6F4E" w:rsidRPr="009C6F4E" w:rsidRDefault="009C6F4E" w:rsidP="009C6F4E">
            <w:pPr>
              <w:ind w:right="-112"/>
              <w:jc w:val="both"/>
              <w:rPr>
                <w:rFonts w:eastAsia="Calibri"/>
                <w:bCs/>
                <w:sz w:val="18"/>
                <w:szCs w:val="18"/>
              </w:rPr>
            </w:pPr>
            <w:r w:rsidRPr="009C6F4E">
              <w:rPr>
                <w:rFonts w:eastAsia="Calibri"/>
                <w:bCs/>
                <w:sz w:val="18"/>
                <w:szCs w:val="18"/>
                <w:lang w:val="en-US"/>
              </w:rPr>
              <w:t>0,5</w:t>
            </w:r>
          </w:p>
        </w:tc>
        <w:tc>
          <w:tcPr>
            <w:tcW w:w="426" w:type="dxa"/>
            <w:shd w:val="clear" w:color="auto" w:fill="auto"/>
          </w:tcPr>
          <w:p w14:paraId="6DDBD311" w14:textId="3D9F46B3" w:rsidR="009C6F4E" w:rsidRPr="009C6F4E" w:rsidRDefault="009C6F4E" w:rsidP="009C6F4E">
            <w:pPr>
              <w:ind w:right="-105"/>
              <w:jc w:val="both"/>
              <w:rPr>
                <w:rFonts w:eastAsia="Calibri"/>
                <w:bCs/>
                <w:sz w:val="18"/>
                <w:szCs w:val="18"/>
              </w:rPr>
            </w:pPr>
            <w:r w:rsidRPr="009C6F4E">
              <w:rPr>
                <w:rFonts w:eastAsia="Calibri"/>
                <w:bCs/>
                <w:sz w:val="18"/>
                <w:szCs w:val="18"/>
                <w:lang w:val="en-US"/>
              </w:rPr>
              <w:t>0,5</w:t>
            </w:r>
          </w:p>
        </w:tc>
        <w:tc>
          <w:tcPr>
            <w:tcW w:w="426" w:type="dxa"/>
            <w:shd w:val="clear" w:color="auto" w:fill="auto"/>
          </w:tcPr>
          <w:p w14:paraId="253D2691" w14:textId="2268122D" w:rsidR="009C6F4E" w:rsidRPr="009C6F4E" w:rsidRDefault="009C6F4E" w:rsidP="009C6F4E">
            <w:pPr>
              <w:ind w:right="-105"/>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35FD5807" w14:textId="0D8E1753"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5326C5BB" w14:textId="1F218FDD"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117C71D3" w14:textId="6598DA6A"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435" w:type="dxa"/>
            <w:shd w:val="clear" w:color="auto" w:fill="auto"/>
          </w:tcPr>
          <w:p w14:paraId="6E276BCA" w14:textId="33FFF923" w:rsidR="009C6F4E" w:rsidRPr="009C6F4E" w:rsidRDefault="009C6F4E" w:rsidP="009C6F4E">
            <w:pPr>
              <w:ind w:right="-12"/>
              <w:jc w:val="both"/>
              <w:rPr>
                <w:rFonts w:eastAsia="Calibri"/>
                <w:bCs/>
                <w:sz w:val="18"/>
                <w:szCs w:val="18"/>
              </w:rPr>
            </w:pPr>
            <w:r w:rsidRPr="009C6F4E">
              <w:rPr>
                <w:rFonts w:eastAsia="Calibri"/>
                <w:bCs/>
                <w:sz w:val="18"/>
                <w:szCs w:val="18"/>
                <w:lang w:val="en-US"/>
              </w:rPr>
              <w:t>0,5</w:t>
            </w:r>
          </w:p>
        </w:tc>
        <w:tc>
          <w:tcPr>
            <w:tcW w:w="426" w:type="dxa"/>
            <w:shd w:val="clear" w:color="auto" w:fill="auto"/>
          </w:tcPr>
          <w:p w14:paraId="795F10CD" w14:textId="7E058B61" w:rsidR="009C6F4E" w:rsidRPr="009C6F4E" w:rsidRDefault="009C6F4E" w:rsidP="009C6F4E">
            <w:pPr>
              <w:ind w:right="-108"/>
              <w:jc w:val="both"/>
              <w:rPr>
                <w:rFonts w:eastAsia="Calibri"/>
                <w:bCs/>
                <w:sz w:val="18"/>
                <w:szCs w:val="18"/>
              </w:rPr>
            </w:pPr>
            <w:r w:rsidRPr="009C6F4E">
              <w:rPr>
                <w:rFonts w:eastAsia="Calibri"/>
                <w:bCs/>
                <w:sz w:val="18"/>
                <w:szCs w:val="18"/>
                <w:lang w:val="en-US"/>
              </w:rPr>
              <w:t>0,5</w:t>
            </w:r>
          </w:p>
        </w:tc>
        <w:tc>
          <w:tcPr>
            <w:tcW w:w="425" w:type="dxa"/>
            <w:shd w:val="clear" w:color="auto" w:fill="auto"/>
          </w:tcPr>
          <w:p w14:paraId="4F148261" w14:textId="35C0F602" w:rsidR="009C6F4E" w:rsidRPr="009C6F4E" w:rsidRDefault="009C6F4E" w:rsidP="009C6F4E">
            <w:pPr>
              <w:ind w:right="-102"/>
              <w:jc w:val="both"/>
              <w:rPr>
                <w:rFonts w:eastAsia="Calibri"/>
                <w:bCs/>
                <w:sz w:val="18"/>
                <w:szCs w:val="18"/>
              </w:rPr>
            </w:pPr>
            <w:r w:rsidRPr="009C6F4E">
              <w:rPr>
                <w:rFonts w:eastAsia="Calibri"/>
                <w:bCs/>
                <w:sz w:val="18"/>
                <w:szCs w:val="18"/>
                <w:lang w:val="en-US"/>
              </w:rPr>
              <w:t>0,5</w:t>
            </w:r>
          </w:p>
        </w:tc>
        <w:tc>
          <w:tcPr>
            <w:tcW w:w="425" w:type="dxa"/>
            <w:shd w:val="clear" w:color="auto" w:fill="auto"/>
          </w:tcPr>
          <w:p w14:paraId="60DAB175" w14:textId="46AA889D" w:rsidR="009C6F4E" w:rsidRPr="009C6F4E" w:rsidRDefault="009C6F4E" w:rsidP="009C6F4E">
            <w:pPr>
              <w:ind w:right="-107"/>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40D6B6C3" w14:textId="1747B95E"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16" w:type="dxa"/>
            <w:shd w:val="clear" w:color="auto" w:fill="auto"/>
          </w:tcPr>
          <w:p w14:paraId="082E27D7" w14:textId="359F05D1"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458" w:type="dxa"/>
            <w:shd w:val="clear" w:color="auto" w:fill="auto"/>
          </w:tcPr>
          <w:p w14:paraId="6DBB2424" w14:textId="30AF0562"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494" w:type="dxa"/>
            <w:shd w:val="clear" w:color="auto" w:fill="auto"/>
          </w:tcPr>
          <w:p w14:paraId="3F666C65" w14:textId="456E4E01" w:rsidR="009C6F4E" w:rsidRPr="009C6F4E" w:rsidRDefault="009C6F4E" w:rsidP="009C6F4E">
            <w:pPr>
              <w:ind w:right="-171"/>
              <w:jc w:val="both"/>
              <w:rPr>
                <w:rFonts w:eastAsia="Calibri"/>
                <w:bCs/>
                <w:sz w:val="18"/>
                <w:szCs w:val="18"/>
              </w:rPr>
            </w:pPr>
            <w:r w:rsidRPr="009C6F4E">
              <w:rPr>
                <w:rFonts w:eastAsia="Calibri"/>
                <w:bCs/>
                <w:sz w:val="18"/>
                <w:szCs w:val="18"/>
                <w:lang w:val="en-US"/>
              </w:rPr>
              <w:t>0,5</w:t>
            </w:r>
          </w:p>
        </w:tc>
        <w:tc>
          <w:tcPr>
            <w:tcW w:w="495" w:type="dxa"/>
            <w:shd w:val="clear" w:color="auto" w:fill="auto"/>
          </w:tcPr>
          <w:p w14:paraId="57592725" w14:textId="33B34831" w:rsidR="009C6F4E" w:rsidRPr="009C6F4E" w:rsidRDefault="009C6F4E" w:rsidP="009C6F4E">
            <w:pPr>
              <w:jc w:val="both"/>
              <w:rPr>
                <w:rFonts w:eastAsia="Calibri"/>
                <w:bCs/>
                <w:sz w:val="18"/>
                <w:szCs w:val="18"/>
              </w:rPr>
            </w:pPr>
            <w:r w:rsidRPr="009C6F4E">
              <w:rPr>
                <w:rFonts w:eastAsia="Calibri"/>
                <w:bCs/>
                <w:sz w:val="18"/>
                <w:szCs w:val="18"/>
                <w:lang w:val="en-US"/>
              </w:rPr>
              <w:t>0,5</w:t>
            </w:r>
          </w:p>
        </w:tc>
        <w:tc>
          <w:tcPr>
            <w:tcW w:w="567" w:type="dxa"/>
            <w:shd w:val="clear" w:color="auto" w:fill="auto"/>
          </w:tcPr>
          <w:p w14:paraId="123FA916" w14:textId="7FE552BE" w:rsidR="009C6F4E" w:rsidRPr="009C6F4E" w:rsidRDefault="009C6F4E" w:rsidP="009C6F4E">
            <w:pPr>
              <w:jc w:val="both"/>
              <w:rPr>
                <w:rFonts w:eastAsia="Calibri"/>
                <w:bCs/>
                <w:sz w:val="18"/>
                <w:szCs w:val="18"/>
              </w:rPr>
            </w:pPr>
            <w:r w:rsidRPr="009C6F4E">
              <w:rPr>
                <w:rFonts w:eastAsia="Calibri"/>
                <w:bCs/>
                <w:sz w:val="18"/>
                <w:szCs w:val="18"/>
                <w:lang w:val="en-US"/>
              </w:rPr>
              <w:t>0,5</w:t>
            </w:r>
          </w:p>
        </w:tc>
      </w:tr>
    </w:tbl>
    <w:p w14:paraId="3A04E737" w14:textId="77777777" w:rsidR="00464D73" w:rsidRDefault="00464D73" w:rsidP="00464D73">
      <w:pPr>
        <w:rPr>
          <w:b/>
          <w:sz w:val="28"/>
          <w:szCs w:val="28"/>
        </w:rPr>
      </w:pPr>
    </w:p>
    <w:p w14:paraId="6927001F" w14:textId="34DC1B9D" w:rsidR="00464D73" w:rsidRPr="006E1A18" w:rsidRDefault="00464D73" w:rsidP="00464D73">
      <w:pPr>
        <w:rPr>
          <w:b/>
          <w:sz w:val="28"/>
          <w:szCs w:val="28"/>
        </w:rPr>
      </w:pPr>
    </w:p>
    <w:p w14:paraId="10F57B1F" w14:textId="7549A961" w:rsidR="00B13D8B" w:rsidRPr="00E334C4" w:rsidRDefault="00B13D8B" w:rsidP="00290D50">
      <w:pPr>
        <w:tabs>
          <w:tab w:val="left" w:pos="567"/>
          <w:tab w:val="left" w:pos="851"/>
        </w:tabs>
        <w:jc w:val="both"/>
      </w:pPr>
    </w:p>
    <w:p w14:paraId="542D15AF" w14:textId="77777777" w:rsidR="007B5731" w:rsidRPr="00E00C9B" w:rsidRDefault="007B5731" w:rsidP="007B5731">
      <w:pPr>
        <w:widowControl w:val="0"/>
        <w:shd w:val="clear" w:color="auto" w:fill="FFFFFF"/>
        <w:autoSpaceDE w:val="0"/>
        <w:autoSpaceDN w:val="0"/>
        <w:adjustRightInd w:val="0"/>
        <w:ind w:firstLine="851"/>
        <w:jc w:val="both"/>
        <w:rPr>
          <w:b/>
          <w:color w:val="000000" w:themeColor="text1"/>
        </w:rPr>
      </w:pPr>
      <w:r w:rsidRPr="00E00C9B">
        <w:rPr>
          <w:b/>
          <w:bCs/>
          <w:color w:val="000000" w:themeColor="text1"/>
        </w:rPr>
        <w:t>Критерии оценки знаний при решении задач</w:t>
      </w:r>
    </w:p>
    <w:p w14:paraId="60A5ADAB" w14:textId="77777777" w:rsidR="007B5731" w:rsidRPr="00E00C9B" w:rsidRDefault="007B5731" w:rsidP="007B5731">
      <w:pPr>
        <w:widowControl w:val="0"/>
        <w:shd w:val="clear" w:color="auto" w:fill="FFFFFF"/>
        <w:tabs>
          <w:tab w:val="left" w:pos="6379"/>
        </w:tabs>
        <w:autoSpaceDE w:val="0"/>
        <w:autoSpaceDN w:val="0"/>
        <w:adjustRightInd w:val="0"/>
        <w:ind w:firstLine="851"/>
        <w:jc w:val="both"/>
        <w:rPr>
          <w:color w:val="000000" w:themeColor="text1"/>
        </w:rPr>
      </w:pPr>
      <w:r w:rsidRPr="00E00C9B">
        <w:rPr>
          <w:bCs/>
          <w:color w:val="000000" w:themeColor="text1"/>
        </w:rPr>
        <w:t>Оценка «</w:t>
      </w:r>
      <w:r w:rsidRPr="00E00C9B">
        <w:rPr>
          <w:b/>
          <w:bCs/>
          <w:color w:val="000000" w:themeColor="text1"/>
        </w:rPr>
        <w:t>отлично</w:t>
      </w:r>
      <w:r w:rsidRPr="00E00C9B">
        <w:rPr>
          <w:bCs/>
          <w:color w:val="000000" w:themeColor="text1"/>
        </w:rPr>
        <w:t xml:space="preserve">» – </w:t>
      </w:r>
      <w:r w:rsidRPr="00E00C9B">
        <w:rPr>
          <w:color w:val="000000" w:themeColor="text1"/>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4F0463D2" w14:textId="77777777" w:rsidR="007B5731" w:rsidRPr="00E00C9B" w:rsidRDefault="007B5731" w:rsidP="007B5731">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хорошо</w:t>
      </w:r>
      <w:r w:rsidRPr="00E00C9B">
        <w:rPr>
          <w:bCs/>
          <w:color w:val="000000" w:themeColor="text1"/>
        </w:rPr>
        <w:t>» –</w:t>
      </w:r>
      <w:r w:rsidRPr="00E00C9B">
        <w:rPr>
          <w:color w:val="000000" w:themeColor="text1"/>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76763BF0" w14:textId="77777777" w:rsidR="007B5731" w:rsidRPr="00E00C9B" w:rsidRDefault="007B5731" w:rsidP="007B5731">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удовлетворительно</w:t>
      </w:r>
      <w:r w:rsidRPr="00E00C9B">
        <w:rPr>
          <w:bCs/>
          <w:color w:val="000000" w:themeColor="text1"/>
        </w:rPr>
        <w:t xml:space="preserve">» </w:t>
      </w:r>
      <w:r w:rsidRPr="00E00C9B">
        <w:rPr>
          <w:color w:val="000000" w:themeColor="text1"/>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0E65F6C" w14:textId="77777777" w:rsidR="007B5731" w:rsidRPr="00E00C9B" w:rsidRDefault="007B5731" w:rsidP="007B5731">
      <w:pPr>
        <w:ind w:firstLine="709"/>
        <w:jc w:val="both"/>
        <w:rPr>
          <w:color w:val="000000" w:themeColor="text1"/>
        </w:rPr>
      </w:pPr>
      <w:r w:rsidRPr="00E00C9B">
        <w:rPr>
          <w:bCs/>
          <w:color w:val="000000" w:themeColor="text1"/>
        </w:rPr>
        <w:t>Оценка «</w:t>
      </w:r>
      <w:r w:rsidRPr="00E00C9B">
        <w:rPr>
          <w:b/>
          <w:bCs/>
          <w:color w:val="000000" w:themeColor="text1"/>
        </w:rPr>
        <w:t>неудовлетворительно</w:t>
      </w:r>
      <w:r w:rsidRPr="00E00C9B">
        <w:rPr>
          <w:bCs/>
          <w:color w:val="000000" w:themeColor="text1"/>
        </w:rPr>
        <w:t>» –</w:t>
      </w:r>
      <w:r w:rsidRPr="00E00C9B">
        <w:rPr>
          <w:color w:val="000000" w:themeColor="text1"/>
        </w:rPr>
        <w:t xml:space="preserve"> выставляется обучающемуся, который не знает большей части основного содержания вопросов тем дисциплины, допускает грубые ошибки в </w:t>
      </w:r>
      <w:r w:rsidRPr="00E00C9B">
        <w:rPr>
          <w:color w:val="000000" w:themeColor="text1"/>
        </w:rPr>
        <w:lastRenderedPageBreak/>
        <w:t>формулировках основных понятий</w:t>
      </w:r>
      <w:r>
        <w:rPr>
          <w:color w:val="000000" w:themeColor="text1"/>
        </w:rPr>
        <w:t xml:space="preserve">, </w:t>
      </w:r>
      <w:r w:rsidRPr="00E00C9B">
        <w:rPr>
          <w:color w:val="000000" w:themeColor="text1"/>
        </w:rPr>
        <w:t>не умеет использовать полученные знания при решении типовых практических задач.</w:t>
      </w:r>
    </w:p>
    <w:p w14:paraId="10E7882E" w14:textId="77777777" w:rsidR="007B5731" w:rsidRPr="00E00C9B" w:rsidRDefault="007B5731" w:rsidP="007B5731">
      <w:pPr>
        <w:widowControl w:val="0"/>
        <w:shd w:val="clear" w:color="auto" w:fill="FFFFFF"/>
        <w:autoSpaceDE w:val="0"/>
        <w:autoSpaceDN w:val="0"/>
        <w:adjustRightInd w:val="0"/>
        <w:ind w:firstLine="709"/>
        <w:jc w:val="both"/>
        <w:rPr>
          <w:b/>
          <w:bCs/>
          <w:color w:val="000000" w:themeColor="text1"/>
        </w:rPr>
      </w:pPr>
    </w:p>
    <w:p w14:paraId="0DAA8D7B" w14:textId="77777777" w:rsidR="004139BD" w:rsidRPr="000743D5" w:rsidRDefault="004139BD" w:rsidP="004139BD">
      <w:pPr>
        <w:ind w:firstLine="567"/>
        <w:jc w:val="center"/>
        <w:outlineLvl w:val="0"/>
        <w:rPr>
          <w:b/>
        </w:rPr>
      </w:pPr>
      <w:hyperlink w:anchor="_КОНТРОЛЬНАЯ_РАБОТА" w:history="1">
        <w:bookmarkStart w:id="49" w:name="_Toc453977093"/>
        <w:r w:rsidRPr="000743D5">
          <w:rPr>
            <w:rStyle w:val="affd"/>
            <w:b/>
            <w:color w:val="auto"/>
            <w:u w:val="none"/>
          </w:rPr>
          <w:t xml:space="preserve"> Критерии результативности выполнения </w:t>
        </w:r>
        <w:bookmarkEnd w:id="49"/>
        <w:r w:rsidRPr="000743D5">
          <w:rPr>
            <w:rStyle w:val="affd"/>
            <w:b/>
            <w:color w:val="auto"/>
            <w:u w:val="none"/>
          </w:rPr>
          <w:t>реферата</w:t>
        </w:r>
      </w:hyperlink>
    </w:p>
    <w:p w14:paraId="63026A38" w14:textId="77777777" w:rsidR="004139BD" w:rsidRPr="00C66BEB" w:rsidRDefault="004139BD" w:rsidP="004139BD">
      <w:pPr>
        <w:pStyle w:val="23"/>
        <w:ind w:firstLine="709"/>
        <w:rPr>
          <w:sz w:val="24"/>
          <w:szCs w:val="24"/>
        </w:rPr>
      </w:pPr>
      <w:r w:rsidRPr="00C66BEB">
        <w:rPr>
          <w:sz w:val="24"/>
          <w:szCs w:val="24"/>
        </w:rPr>
        <w:t>Реферат выполняется в течение семестра изучения дисциплины и защищается перед зачетом.</w:t>
      </w:r>
    </w:p>
    <w:p w14:paraId="6EB1CB92" w14:textId="77777777" w:rsidR="004139BD" w:rsidRPr="00C66BEB" w:rsidRDefault="004139BD" w:rsidP="004139BD">
      <w:pPr>
        <w:pStyle w:val="23"/>
        <w:ind w:firstLine="709"/>
        <w:rPr>
          <w:sz w:val="24"/>
          <w:szCs w:val="24"/>
        </w:rPr>
      </w:pPr>
      <w:r w:rsidRPr="00C66BEB">
        <w:rPr>
          <w:sz w:val="24"/>
          <w:szCs w:val="24"/>
        </w:rPr>
        <w:t xml:space="preserve"> Оценка за </w:t>
      </w:r>
      <w:r>
        <w:rPr>
          <w:sz w:val="24"/>
          <w:szCs w:val="24"/>
        </w:rPr>
        <w:t>реферат</w:t>
      </w:r>
      <w:r w:rsidRPr="00C66BEB">
        <w:rPr>
          <w:sz w:val="24"/>
          <w:szCs w:val="24"/>
        </w:rPr>
        <w:t xml:space="preserve"> выставляется с учетом следующих критериев:</w:t>
      </w:r>
    </w:p>
    <w:p w14:paraId="35DB8917" w14:textId="77777777" w:rsidR="004139BD" w:rsidRPr="00C66BEB" w:rsidRDefault="004139BD" w:rsidP="004139BD">
      <w:pPr>
        <w:pStyle w:val="23"/>
        <w:ind w:firstLine="709"/>
        <w:rPr>
          <w:sz w:val="24"/>
          <w:szCs w:val="24"/>
        </w:rPr>
      </w:pPr>
      <w:r w:rsidRPr="00C66BEB">
        <w:rPr>
          <w:sz w:val="24"/>
          <w:szCs w:val="24"/>
        </w:rPr>
        <w:t>- глубина и полнота анализа проблемной области;</w:t>
      </w:r>
    </w:p>
    <w:p w14:paraId="4227044F" w14:textId="77777777" w:rsidR="004139BD" w:rsidRPr="00C66BEB" w:rsidRDefault="004139BD" w:rsidP="004139BD">
      <w:pPr>
        <w:pStyle w:val="23"/>
        <w:ind w:firstLine="709"/>
        <w:rPr>
          <w:sz w:val="24"/>
          <w:szCs w:val="24"/>
        </w:rPr>
      </w:pPr>
      <w:r w:rsidRPr="00C66BEB">
        <w:rPr>
          <w:sz w:val="24"/>
          <w:szCs w:val="24"/>
        </w:rPr>
        <w:t>- ясность, структурность и системность изложения анализа, проведенного в реферате; ясная формулировка основных выводов, полученных в результате анализа и их интерпретации;</w:t>
      </w:r>
    </w:p>
    <w:p w14:paraId="6DDD1314" w14:textId="77777777" w:rsidR="004139BD" w:rsidRPr="00C66BEB" w:rsidRDefault="004139BD" w:rsidP="004139BD">
      <w:pPr>
        <w:pStyle w:val="23"/>
        <w:ind w:firstLine="709"/>
        <w:rPr>
          <w:sz w:val="24"/>
          <w:szCs w:val="24"/>
        </w:rPr>
      </w:pPr>
      <w:r w:rsidRPr="00C66BEB">
        <w:rPr>
          <w:sz w:val="24"/>
          <w:szCs w:val="24"/>
        </w:rPr>
        <w:t>- использование схем, диаграмм, таблиц для более наглядной передачи ключевых идей работы</w:t>
      </w:r>
    </w:p>
    <w:p w14:paraId="5531D1F0" w14:textId="77777777" w:rsidR="004139BD" w:rsidRPr="00C66BEB" w:rsidRDefault="004139BD" w:rsidP="004139BD">
      <w:pPr>
        <w:pStyle w:val="23"/>
        <w:ind w:firstLine="709"/>
        <w:rPr>
          <w:sz w:val="24"/>
          <w:szCs w:val="24"/>
        </w:rPr>
      </w:pPr>
      <w:r w:rsidRPr="00C66BEB">
        <w:rPr>
          <w:sz w:val="24"/>
          <w:szCs w:val="24"/>
        </w:rPr>
        <w:t xml:space="preserve">- </w:t>
      </w:r>
      <w:proofErr w:type="spellStart"/>
      <w:r w:rsidRPr="00C66BEB">
        <w:rPr>
          <w:sz w:val="24"/>
          <w:szCs w:val="24"/>
        </w:rPr>
        <w:t>подкрепленность</w:t>
      </w:r>
      <w:proofErr w:type="spellEnd"/>
      <w:r w:rsidRPr="00C66BEB">
        <w:rPr>
          <w:sz w:val="24"/>
          <w:szCs w:val="24"/>
        </w:rPr>
        <w:t xml:space="preserve"> аргументации, приводимой в ходе анализа, конкретными данными (статистикой, расчетами, цифровыми данными, примерами из практики и </w:t>
      </w:r>
      <w:proofErr w:type="gramStart"/>
      <w:r w:rsidRPr="00C66BEB">
        <w:rPr>
          <w:sz w:val="24"/>
          <w:szCs w:val="24"/>
        </w:rPr>
        <w:t>т.п.</w:t>
      </w:r>
      <w:proofErr w:type="gramEnd"/>
      <w:r w:rsidRPr="00C66BEB">
        <w:rPr>
          <w:sz w:val="24"/>
          <w:szCs w:val="24"/>
        </w:rPr>
        <w:t>);</w:t>
      </w:r>
    </w:p>
    <w:p w14:paraId="734FBEC6" w14:textId="77777777" w:rsidR="004139BD" w:rsidRPr="00C66BEB" w:rsidRDefault="004139BD" w:rsidP="004139BD">
      <w:pPr>
        <w:pStyle w:val="23"/>
        <w:ind w:firstLine="709"/>
        <w:rPr>
          <w:sz w:val="24"/>
          <w:szCs w:val="24"/>
        </w:rPr>
      </w:pPr>
      <w:r w:rsidRPr="00C66BEB">
        <w:rPr>
          <w:sz w:val="24"/>
          <w:szCs w:val="24"/>
        </w:rPr>
        <w:t>- актуальность данных, приводимых в реферате;</w:t>
      </w:r>
    </w:p>
    <w:p w14:paraId="5556A2EC" w14:textId="77777777" w:rsidR="004139BD" w:rsidRPr="00C66BEB" w:rsidRDefault="004139BD" w:rsidP="004139BD">
      <w:pPr>
        <w:pStyle w:val="23"/>
        <w:ind w:firstLine="709"/>
        <w:rPr>
          <w:sz w:val="24"/>
          <w:szCs w:val="24"/>
        </w:rPr>
      </w:pPr>
      <w:r w:rsidRPr="00C66BEB">
        <w:rPr>
          <w:sz w:val="24"/>
          <w:szCs w:val="24"/>
        </w:rPr>
        <w:t>- корректность проведения анализа, отсутствие ошибочных суждений;</w:t>
      </w:r>
    </w:p>
    <w:p w14:paraId="77B50E46" w14:textId="77777777" w:rsidR="004139BD" w:rsidRPr="00C66BEB" w:rsidRDefault="004139BD" w:rsidP="004139BD">
      <w:pPr>
        <w:pStyle w:val="23"/>
        <w:ind w:firstLine="709"/>
        <w:rPr>
          <w:sz w:val="24"/>
          <w:szCs w:val="24"/>
        </w:rPr>
      </w:pPr>
      <w:r w:rsidRPr="00C66BEB">
        <w:rPr>
          <w:sz w:val="24"/>
          <w:szCs w:val="24"/>
        </w:rPr>
        <w:t>- успешная защита работы;</w:t>
      </w:r>
    </w:p>
    <w:p w14:paraId="77F18BC3" w14:textId="77777777" w:rsidR="004139BD" w:rsidRPr="00C66BEB" w:rsidRDefault="004139BD" w:rsidP="004139BD">
      <w:pPr>
        <w:ind w:firstLine="709"/>
        <w:jc w:val="both"/>
        <w:rPr>
          <w:color w:val="000000"/>
        </w:rPr>
      </w:pPr>
      <w:r>
        <w:rPr>
          <w:color w:val="000000"/>
        </w:rPr>
        <w:t>Реферат</w:t>
      </w:r>
      <w:r w:rsidRPr="00C66BEB">
        <w:rPr>
          <w:color w:val="000000"/>
        </w:rPr>
        <w:t xml:space="preserve"> оценивается, согласно </w:t>
      </w:r>
      <w:proofErr w:type="spellStart"/>
      <w:r w:rsidRPr="00C66BEB">
        <w:rPr>
          <w:color w:val="000000"/>
        </w:rPr>
        <w:t>балльно</w:t>
      </w:r>
      <w:proofErr w:type="spellEnd"/>
      <w:r w:rsidRPr="00C66BEB">
        <w:rPr>
          <w:color w:val="000000"/>
        </w:rPr>
        <w:t>-рейтинговой системе.</w:t>
      </w:r>
    </w:p>
    <w:p w14:paraId="088BAD42" w14:textId="77777777" w:rsidR="004139BD" w:rsidRPr="00C66BEB" w:rsidRDefault="004139BD" w:rsidP="004139BD">
      <w:pPr>
        <w:pStyle w:val="23"/>
        <w:ind w:firstLine="709"/>
        <w:rPr>
          <w:sz w:val="24"/>
          <w:szCs w:val="24"/>
        </w:rPr>
      </w:pPr>
      <w:r w:rsidRPr="00C66BEB">
        <w:rPr>
          <w:sz w:val="24"/>
          <w:szCs w:val="24"/>
        </w:rPr>
        <w:t xml:space="preserve">За несоответствие работы требованиям к оформлению из итоговой оценки вычитается 1 балл. В работе должны быть приведены актуальные статистические данные.  </w:t>
      </w:r>
    </w:p>
    <w:p w14:paraId="7182625D" w14:textId="77777777" w:rsidR="004139BD" w:rsidRPr="00C66BEB" w:rsidRDefault="004139BD" w:rsidP="004139BD">
      <w:pPr>
        <w:pStyle w:val="23"/>
        <w:ind w:firstLine="709"/>
        <w:rPr>
          <w:sz w:val="24"/>
          <w:szCs w:val="24"/>
        </w:rPr>
      </w:pPr>
      <w:r w:rsidRPr="00C66BEB">
        <w:rPr>
          <w:sz w:val="24"/>
          <w:szCs w:val="24"/>
        </w:rPr>
        <w:t xml:space="preserve">При наличии в работе плагиата итоговая оценка не может быть выше </w:t>
      </w:r>
      <w:r>
        <w:rPr>
          <w:sz w:val="24"/>
          <w:szCs w:val="24"/>
        </w:rPr>
        <w:t>2</w:t>
      </w:r>
      <w:r w:rsidRPr="00C66BEB">
        <w:rPr>
          <w:sz w:val="24"/>
          <w:szCs w:val="24"/>
        </w:rPr>
        <w:t xml:space="preserve"> баллов. В случае обнаружения плагиата реферат не переписывается и не может быть направлен студенту на доработку.</w:t>
      </w:r>
    </w:p>
    <w:p w14:paraId="32047C20" w14:textId="77777777" w:rsidR="004139BD" w:rsidRPr="00C66BEB" w:rsidRDefault="004139BD" w:rsidP="004139BD">
      <w:pPr>
        <w:ind w:firstLine="709"/>
        <w:jc w:val="both"/>
        <w:rPr>
          <w:color w:val="000000"/>
        </w:rPr>
      </w:pPr>
      <w:r w:rsidRPr="00C66BEB">
        <w:rPr>
          <w:color w:val="000000"/>
        </w:rPr>
        <w:t>Ориентировочное распределение максимальных баллов по реферату:</w:t>
      </w:r>
    </w:p>
    <w:p w14:paraId="711AB8A8" w14:textId="77777777" w:rsidR="004139BD" w:rsidRPr="00C66BEB" w:rsidRDefault="004139BD" w:rsidP="004139BD">
      <w:pPr>
        <w:ind w:firstLine="70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701"/>
      </w:tblGrid>
      <w:tr w:rsidR="004139BD" w:rsidRPr="00C66BEB" w14:paraId="7C107E21" w14:textId="77777777" w:rsidTr="0043724F">
        <w:tc>
          <w:tcPr>
            <w:tcW w:w="8472" w:type="dxa"/>
          </w:tcPr>
          <w:p w14:paraId="292AE77D" w14:textId="77777777" w:rsidR="004139BD" w:rsidRPr="00C66BEB" w:rsidRDefault="004139BD" w:rsidP="0043724F">
            <w:pPr>
              <w:jc w:val="center"/>
              <w:rPr>
                <w:b/>
                <w:color w:val="000000"/>
              </w:rPr>
            </w:pPr>
            <w:r w:rsidRPr="00C66BEB">
              <w:rPr>
                <w:b/>
                <w:color w:val="000000"/>
              </w:rPr>
              <w:t xml:space="preserve">Критерии оценки </w:t>
            </w:r>
          </w:p>
        </w:tc>
        <w:tc>
          <w:tcPr>
            <w:tcW w:w="1701" w:type="dxa"/>
          </w:tcPr>
          <w:p w14:paraId="6DFF73F5" w14:textId="77777777" w:rsidR="004139BD" w:rsidRPr="00C66BEB" w:rsidRDefault="004139BD" w:rsidP="0043724F">
            <w:pPr>
              <w:jc w:val="center"/>
              <w:rPr>
                <w:color w:val="000000"/>
              </w:rPr>
            </w:pPr>
            <w:r w:rsidRPr="00C66BEB">
              <w:rPr>
                <w:color w:val="000000"/>
              </w:rPr>
              <w:t>Баллы</w:t>
            </w:r>
          </w:p>
        </w:tc>
      </w:tr>
      <w:tr w:rsidR="004139BD" w:rsidRPr="00C66BEB" w14:paraId="2B482183" w14:textId="77777777" w:rsidTr="0043724F">
        <w:tc>
          <w:tcPr>
            <w:tcW w:w="8472" w:type="dxa"/>
          </w:tcPr>
          <w:p w14:paraId="1FC3A935" w14:textId="77777777" w:rsidR="004139BD" w:rsidRPr="00C66BEB" w:rsidRDefault="004139BD" w:rsidP="0043724F">
            <w:pPr>
              <w:ind w:firstLine="709"/>
              <w:jc w:val="both"/>
              <w:rPr>
                <w:color w:val="000000"/>
              </w:rPr>
            </w:pPr>
            <w:r w:rsidRPr="00C66BEB">
              <w:rPr>
                <w:color w:val="000000"/>
              </w:rPr>
              <w:t xml:space="preserve">- раскрыты значимость, необходимость и целесообразность темы </w:t>
            </w:r>
            <w:proofErr w:type="gramStart"/>
            <w:r w:rsidRPr="00C66BEB">
              <w:rPr>
                <w:color w:val="000000"/>
              </w:rPr>
              <w:t>на  современном</w:t>
            </w:r>
            <w:proofErr w:type="gramEnd"/>
            <w:r w:rsidRPr="00C66BEB">
              <w:rPr>
                <w:color w:val="000000"/>
              </w:rPr>
              <w:t xml:space="preserve"> этапе;</w:t>
            </w:r>
          </w:p>
          <w:p w14:paraId="303F1B6A" w14:textId="77777777" w:rsidR="004139BD" w:rsidRPr="00C66BEB" w:rsidRDefault="004139BD" w:rsidP="0043724F">
            <w:pPr>
              <w:ind w:firstLine="709"/>
              <w:jc w:val="both"/>
              <w:rPr>
                <w:color w:val="000000"/>
              </w:rPr>
            </w:pPr>
            <w:r w:rsidRPr="00C66BEB">
              <w:rPr>
                <w:color w:val="000000"/>
              </w:rPr>
              <w:t>- показаны различные точки зрения специалистов по данной проблеме;</w:t>
            </w:r>
          </w:p>
          <w:p w14:paraId="000B7E17" w14:textId="77777777" w:rsidR="004139BD" w:rsidRPr="00C66BEB" w:rsidRDefault="004139BD" w:rsidP="0043724F">
            <w:pPr>
              <w:ind w:firstLine="709"/>
              <w:jc w:val="both"/>
              <w:rPr>
                <w:color w:val="000000"/>
              </w:rPr>
            </w:pPr>
            <w:r w:rsidRPr="00C66BEB">
              <w:rPr>
                <w:color w:val="000000"/>
              </w:rPr>
              <w:t>- сформулированы методические основы исследования проблемы;</w:t>
            </w:r>
          </w:p>
          <w:p w14:paraId="53F0DDE5" w14:textId="77777777" w:rsidR="004139BD" w:rsidRPr="00C66BEB" w:rsidRDefault="004139BD" w:rsidP="0043724F">
            <w:pPr>
              <w:ind w:firstLine="709"/>
              <w:jc w:val="both"/>
              <w:rPr>
                <w:color w:val="000000"/>
              </w:rPr>
            </w:pPr>
            <w:r w:rsidRPr="00C66BEB">
              <w:rPr>
                <w:color w:val="000000"/>
              </w:rPr>
              <w:t>- представлен статистический материал и на основе использования современных методов он систематизирован и проанализирован;</w:t>
            </w:r>
          </w:p>
          <w:p w14:paraId="5A7D741B" w14:textId="77777777" w:rsidR="004139BD" w:rsidRPr="00C66BEB" w:rsidRDefault="004139BD" w:rsidP="0043724F">
            <w:pPr>
              <w:ind w:firstLine="709"/>
              <w:jc w:val="both"/>
              <w:rPr>
                <w:color w:val="000000"/>
              </w:rPr>
            </w:pPr>
            <w:r w:rsidRPr="00C66BEB">
              <w:rPr>
                <w:color w:val="000000"/>
              </w:rPr>
              <w:t>- сделаны обобщения, выводы и изложены собственное мнение автора по данному вопросу.</w:t>
            </w:r>
          </w:p>
        </w:tc>
        <w:tc>
          <w:tcPr>
            <w:tcW w:w="1701" w:type="dxa"/>
          </w:tcPr>
          <w:p w14:paraId="19DC1617" w14:textId="77777777" w:rsidR="004139BD" w:rsidRPr="00C66BEB" w:rsidRDefault="004139BD" w:rsidP="0043724F">
            <w:pPr>
              <w:jc w:val="center"/>
              <w:rPr>
                <w:b/>
                <w:color w:val="000000"/>
              </w:rPr>
            </w:pPr>
            <w:r>
              <w:rPr>
                <w:b/>
                <w:color w:val="000000"/>
              </w:rPr>
              <w:t>9</w:t>
            </w:r>
            <w:r w:rsidRPr="00C66BEB">
              <w:rPr>
                <w:b/>
                <w:color w:val="000000"/>
              </w:rPr>
              <w:t>-</w:t>
            </w:r>
            <w:r>
              <w:rPr>
                <w:b/>
                <w:color w:val="000000"/>
              </w:rPr>
              <w:t>1</w:t>
            </w:r>
            <w:r w:rsidRPr="00C66BEB">
              <w:rPr>
                <w:b/>
                <w:color w:val="000000"/>
              </w:rPr>
              <w:t>0</w:t>
            </w:r>
          </w:p>
        </w:tc>
      </w:tr>
      <w:tr w:rsidR="004139BD" w:rsidRPr="00C66BEB" w14:paraId="14D97319" w14:textId="77777777" w:rsidTr="0043724F">
        <w:tc>
          <w:tcPr>
            <w:tcW w:w="8472" w:type="dxa"/>
          </w:tcPr>
          <w:p w14:paraId="093A5810" w14:textId="77777777" w:rsidR="004139BD" w:rsidRPr="00C66BEB" w:rsidRDefault="004139BD" w:rsidP="0043724F">
            <w:pPr>
              <w:ind w:firstLine="709"/>
              <w:jc w:val="both"/>
              <w:rPr>
                <w:color w:val="000000"/>
              </w:rPr>
            </w:pPr>
            <w:r w:rsidRPr="00C66BEB">
              <w:rPr>
                <w:color w:val="000000"/>
              </w:rPr>
              <w:t>- изложены поверхностно в целом или нераскрыты содержания отдельных частей;</w:t>
            </w:r>
          </w:p>
          <w:p w14:paraId="1E511D81" w14:textId="77777777" w:rsidR="004139BD" w:rsidRPr="00C66BEB" w:rsidRDefault="004139BD" w:rsidP="0043724F">
            <w:pPr>
              <w:ind w:firstLine="709"/>
              <w:jc w:val="both"/>
              <w:rPr>
                <w:color w:val="000000"/>
              </w:rPr>
            </w:pPr>
            <w:r w:rsidRPr="00C66BEB">
              <w:rPr>
                <w:color w:val="000000"/>
              </w:rPr>
              <w:t>- не показана значимость данной проблемы в современном периоде;</w:t>
            </w:r>
          </w:p>
          <w:p w14:paraId="28E5A07A" w14:textId="77777777" w:rsidR="004139BD" w:rsidRPr="00C66BEB" w:rsidRDefault="004139BD" w:rsidP="0043724F">
            <w:pPr>
              <w:ind w:firstLine="709"/>
              <w:jc w:val="both"/>
              <w:rPr>
                <w:color w:val="000000"/>
              </w:rPr>
            </w:pPr>
            <w:r w:rsidRPr="00C66BEB">
              <w:rPr>
                <w:color w:val="000000"/>
              </w:rPr>
              <w:t>- отсутствует теоретическое обоснование и значимость практического применения.</w:t>
            </w:r>
          </w:p>
        </w:tc>
        <w:tc>
          <w:tcPr>
            <w:tcW w:w="1701" w:type="dxa"/>
          </w:tcPr>
          <w:p w14:paraId="0C4A2E28" w14:textId="77777777" w:rsidR="004139BD" w:rsidRPr="00C66BEB" w:rsidRDefault="004139BD" w:rsidP="0043724F">
            <w:pPr>
              <w:jc w:val="center"/>
              <w:rPr>
                <w:b/>
                <w:color w:val="000000"/>
              </w:rPr>
            </w:pPr>
            <w:r>
              <w:rPr>
                <w:b/>
                <w:color w:val="000000"/>
              </w:rPr>
              <w:t>6</w:t>
            </w:r>
            <w:r w:rsidRPr="00C66BEB">
              <w:rPr>
                <w:b/>
                <w:color w:val="000000"/>
              </w:rPr>
              <w:t>-</w:t>
            </w:r>
            <w:r>
              <w:rPr>
                <w:b/>
                <w:color w:val="000000"/>
              </w:rPr>
              <w:t>8</w:t>
            </w:r>
          </w:p>
        </w:tc>
      </w:tr>
      <w:tr w:rsidR="004139BD" w:rsidRPr="00C66BEB" w14:paraId="25E53781" w14:textId="77777777" w:rsidTr="0043724F">
        <w:tc>
          <w:tcPr>
            <w:tcW w:w="8472" w:type="dxa"/>
          </w:tcPr>
          <w:p w14:paraId="75215341" w14:textId="77777777" w:rsidR="004139BD" w:rsidRPr="00C66BEB" w:rsidRDefault="004139BD" w:rsidP="0043724F">
            <w:pPr>
              <w:ind w:firstLine="709"/>
              <w:jc w:val="both"/>
              <w:rPr>
                <w:color w:val="000000"/>
              </w:rPr>
            </w:pPr>
            <w:r w:rsidRPr="00C66BEB">
              <w:rPr>
                <w:color w:val="000000"/>
              </w:rPr>
              <w:t>- не освещены или поверхностно описаны положения теоретического характера;</w:t>
            </w:r>
          </w:p>
          <w:p w14:paraId="1A83E844" w14:textId="77777777" w:rsidR="004139BD" w:rsidRPr="00C66BEB" w:rsidRDefault="004139BD" w:rsidP="0043724F">
            <w:pPr>
              <w:ind w:firstLine="709"/>
              <w:jc w:val="both"/>
              <w:rPr>
                <w:color w:val="000000"/>
              </w:rPr>
            </w:pPr>
            <w:r w:rsidRPr="00C66BEB">
              <w:rPr>
                <w:color w:val="000000"/>
              </w:rPr>
              <w:t>- мало изучены и представлены</w:t>
            </w:r>
            <w:r w:rsidRPr="00C66BEB">
              <w:rPr>
                <w:b/>
                <w:color w:val="000000"/>
              </w:rPr>
              <w:t xml:space="preserve"> </w:t>
            </w:r>
            <w:r w:rsidRPr="00C66BEB">
              <w:rPr>
                <w:color w:val="000000"/>
              </w:rPr>
              <w:t>материалы и литературные источники;</w:t>
            </w:r>
          </w:p>
          <w:p w14:paraId="517231B9" w14:textId="77777777" w:rsidR="004139BD" w:rsidRPr="00C66BEB" w:rsidRDefault="004139BD" w:rsidP="0043724F">
            <w:pPr>
              <w:ind w:firstLine="709"/>
              <w:jc w:val="both"/>
              <w:rPr>
                <w:color w:val="000000"/>
              </w:rPr>
            </w:pPr>
            <w:r w:rsidRPr="00C66BEB">
              <w:rPr>
                <w:color w:val="000000"/>
              </w:rPr>
              <w:t>- содержит ошибки при использовании методов анализа;</w:t>
            </w:r>
          </w:p>
          <w:p w14:paraId="24EA68D1" w14:textId="77777777" w:rsidR="004139BD" w:rsidRPr="00C66BEB" w:rsidRDefault="004139BD" w:rsidP="0043724F">
            <w:pPr>
              <w:ind w:firstLine="709"/>
              <w:jc w:val="both"/>
              <w:rPr>
                <w:color w:val="000000"/>
              </w:rPr>
            </w:pPr>
            <w:r w:rsidRPr="00C66BEB">
              <w:rPr>
                <w:color w:val="000000"/>
              </w:rPr>
              <w:t>- малый объем работы.</w:t>
            </w:r>
          </w:p>
        </w:tc>
        <w:tc>
          <w:tcPr>
            <w:tcW w:w="1701" w:type="dxa"/>
          </w:tcPr>
          <w:p w14:paraId="4FC3CEE6" w14:textId="77777777" w:rsidR="004139BD" w:rsidRPr="00C66BEB" w:rsidRDefault="004139BD" w:rsidP="0043724F">
            <w:pPr>
              <w:jc w:val="center"/>
              <w:rPr>
                <w:b/>
                <w:color w:val="000000"/>
              </w:rPr>
            </w:pPr>
            <w:r>
              <w:rPr>
                <w:b/>
                <w:color w:val="000000"/>
              </w:rPr>
              <w:t>3</w:t>
            </w:r>
            <w:r w:rsidRPr="00C66BEB">
              <w:rPr>
                <w:b/>
                <w:color w:val="000000"/>
              </w:rPr>
              <w:t>-</w:t>
            </w:r>
            <w:r>
              <w:rPr>
                <w:b/>
                <w:color w:val="000000"/>
              </w:rPr>
              <w:t>5</w:t>
            </w:r>
          </w:p>
        </w:tc>
      </w:tr>
      <w:tr w:rsidR="004139BD" w:rsidRPr="00C66BEB" w14:paraId="13C4442C" w14:textId="77777777" w:rsidTr="0043724F">
        <w:tc>
          <w:tcPr>
            <w:tcW w:w="8472" w:type="dxa"/>
          </w:tcPr>
          <w:p w14:paraId="658F238E" w14:textId="77777777" w:rsidR="004139BD" w:rsidRPr="00C66BEB" w:rsidRDefault="004139BD" w:rsidP="0043724F">
            <w:pPr>
              <w:pStyle w:val="af4"/>
              <w:spacing w:before="0" w:after="0"/>
              <w:jc w:val="both"/>
              <w:rPr>
                <w:color w:val="000000"/>
                <w:sz w:val="24"/>
                <w:szCs w:val="24"/>
              </w:rPr>
            </w:pPr>
            <w:r w:rsidRPr="00C66BEB">
              <w:rPr>
                <w:color w:val="000000"/>
                <w:sz w:val="24"/>
                <w:szCs w:val="24"/>
              </w:rPr>
              <w:t xml:space="preserve">- </w:t>
            </w:r>
            <w:r w:rsidRPr="00C66BEB">
              <w:rPr>
                <w:b w:val="0"/>
                <w:sz w:val="24"/>
                <w:szCs w:val="24"/>
              </w:rPr>
              <w:t xml:space="preserve">В случае нарушения студентом требований руководителя при написании работы, а также при обнаружении заимствований из работ, защищенных ранее, контрольная работа не допускается к защите и подлежит повторному выполнению со сменой тематики. </w:t>
            </w:r>
          </w:p>
        </w:tc>
        <w:tc>
          <w:tcPr>
            <w:tcW w:w="1701" w:type="dxa"/>
          </w:tcPr>
          <w:p w14:paraId="3F53FAAB" w14:textId="77777777" w:rsidR="004139BD" w:rsidRPr="00C66BEB" w:rsidRDefault="004139BD" w:rsidP="0043724F">
            <w:pPr>
              <w:jc w:val="center"/>
              <w:rPr>
                <w:b/>
                <w:color w:val="000000"/>
              </w:rPr>
            </w:pPr>
            <w:r w:rsidRPr="00C66BEB">
              <w:rPr>
                <w:b/>
                <w:color w:val="000000"/>
              </w:rPr>
              <w:t>0-</w:t>
            </w:r>
            <w:r>
              <w:rPr>
                <w:b/>
                <w:color w:val="000000"/>
              </w:rPr>
              <w:t>2</w:t>
            </w:r>
          </w:p>
        </w:tc>
      </w:tr>
    </w:tbl>
    <w:p w14:paraId="6B77FB7D" w14:textId="77777777" w:rsidR="004139BD" w:rsidRPr="00C66BEB" w:rsidRDefault="004139BD" w:rsidP="004139BD">
      <w:pPr>
        <w:rPr>
          <w:b/>
          <w:sz w:val="28"/>
          <w:szCs w:val="28"/>
        </w:rPr>
      </w:pPr>
    </w:p>
    <w:p w14:paraId="74F7CA64" w14:textId="77777777" w:rsidR="004139BD" w:rsidRPr="00C66BEB" w:rsidRDefault="004139BD" w:rsidP="004139BD">
      <w:pPr>
        <w:tabs>
          <w:tab w:val="left" w:pos="2295"/>
        </w:tabs>
        <w:spacing w:line="360" w:lineRule="auto"/>
        <w:jc w:val="both"/>
        <w:rPr>
          <w:b/>
          <w:lang w:eastAsia="en-US"/>
        </w:rPr>
      </w:pPr>
      <w:r w:rsidRPr="00C66BEB">
        <w:rPr>
          <w:b/>
          <w:lang w:eastAsia="en-US"/>
        </w:rPr>
        <w:t xml:space="preserve">Критерии оценки к экзамену (согласно </w:t>
      </w:r>
      <w:proofErr w:type="spellStart"/>
      <w:r w:rsidRPr="00C66BEB">
        <w:rPr>
          <w:b/>
          <w:lang w:eastAsia="en-US"/>
        </w:rPr>
        <w:t>балльно</w:t>
      </w:r>
      <w:proofErr w:type="spellEnd"/>
      <w:r w:rsidRPr="00C66BEB">
        <w:rPr>
          <w:b/>
          <w:lang w:eastAsia="en-US"/>
        </w:rPr>
        <w:t>-рейтинговой карте):</w:t>
      </w:r>
    </w:p>
    <w:tbl>
      <w:tblPr>
        <w:tblStyle w:val="a3"/>
        <w:tblW w:w="0" w:type="auto"/>
        <w:tblLook w:val="04A0" w:firstRow="1" w:lastRow="0" w:firstColumn="1" w:lastColumn="0" w:noHBand="0" w:noVBand="1"/>
      </w:tblPr>
      <w:tblGrid>
        <w:gridCol w:w="2092"/>
        <w:gridCol w:w="8081"/>
      </w:tblGrid>
      <w:tr w:rsidR="004139BD" w:rsidRPr="00C66BEB" w14:paraId="6DD10B3C" w14:textId="77777777" w:rsidTr="0043724F">
        <w:trPr>
          <w:trHeight w:val="545"/>
        </w:trPr>
        <w:tc>
          <w:tcPr>
            <w:tcW w:w="2092" w:type="dxa"/>
          </w:tcPr>
          <w:p w14:paraId="611C5264" w14:textId="77777777" w:rsidR="004139BD" w:rsidRPr="00C66BEB" w:rsidRDefault="004139BD" w:rsidP="0043724F">
            <w:pPr>
              <w:tabs>
                <w:tab w:val="left" w:pos="2295"/>
              </w:tabs>
              <w:jc w:val="center"/>
              <w:rPr>
                <w:b/>
                <w:lang w:eastAsia="en-US"/>
              </w:rPr>
            </w:pPr>
            <w:r w:rsidRPr="00C66BEB">
              <w:rPr>
                <w:b/>
                <w:lang w:eastAsia="en-US"/>
              </w:rPr>
              <w:t>Баллы</w:t>
            </w:r>
          </w:p>
        </w:tc>
        <w:tc>
          <w:tcPr>
            <w:tcW w:w="8081" w:type="dxa"/>
          </w:tcPr>
          <w:p w14:paraId="1691AE1B" w14:textId="77777777" w:rsidR="004139BD" w:rsidRPr="00C66BEB" w:rsidRDefault="004139BD" w:rsidP="0043724F">
            <w:pPr>
              <w:pStyle w:val="aff0"/>
              <w:spacing w:before="0" w:beforeAutospacing="0" w:after="0" w:afterAutospacing="0"/>
              <w:jc w:val="center"/>
              <w:rPr>
                <w:b/>
                <w:color w:val="000000"/>
              </w:rPr>
            </w:pPr>
            <w:r w:rsidRPr="00C66BEB">
              <w:rPr>
                <w:b/>
                <w:color w:val="000000"/>
              </w:rPr>
              <w:t>Критерии оценки</w:t>
            </w:r>
          </w:p>
        </w:tc>
      </w:tr>
      <w:tr w:rsidR="004139BD" w:rsidRPr="00C66BEB" w14:paraId="7ECF75AE" w14:textId="77777777" w:rsidTr="0043724F">
        <w:trPr>
          <w:trHeight w:val="1107"/>
        </w:trPr>
        <w:tc>
          <w:tcPr>
            <w:tcW w:w="2092" w:type="dxa"/>
          </w:tcPr>
          <w:p w14:paraId="07A8FD4D" w14:textId="77777777" w:rsidR="004139BD" w:rsidRPr="00C66BEB" w:rsidRDefault="004139BD" w:rsidP="0043724F">
            <w:pPr>
              <w:tabs>
                <w:tab w:val="left" w:pos="2295"/>
              </w:tabs>
              <w:jc w:val="center"/>
              <w:rPr>
                <w:b/>
                <w:lang w:eastAsia="en-US"/>
              </w:rPr>
            </w:pPr>
            <w:r>
              <w:rPr>
                <w:b/>
                <w:lang w:eastAsia="en-US"/>
              </w:rPr>
              <w:lastRenderedPageBreak/>
              <w:t>50-60 баллов</w:t>
            </w:r>
          </w:p>
        </w:tc>
        <w:tc>
          <w:tcPr>
            <w:tcW w:w="8081" w:type="dxa"/>
          </w:tcPr>
          <w:p w14:paraId="790A3A3A" w14:textId="77777777" w:rsidR="004139BD" w:rsidRPr="00953B76" w:rsidRDefault="004139BD" w:rsidP="0043724F">
            <w:pPr>
              <w:pStyle w:val="aff0"/>
              <w:spacing w:before="0" w:beforeAutospacing="0" w:after="0" w:afterAutospacing="0"/>
              <w:rPr>
                <w:b/>
                <w:color w:val="000000"/>
              </w:rPr>
            </w:pPr>
            <w:r w:rsidRPr="00953B76">
              <w:rPr>
                <w:b/>
                <w:color w:val="000000"/>
              </w:rPr>
              <w:t>Теоретический вопрос (</w:t>
            </w:r>
            <w:r>
              <w:rPr>
                <w:b/>
                <w:color w:val="000000"/>
              </w:rPr>
              <w:t xml:space="preserve">15- </w:t>
            </w:r>
            <w:r w:rsidRPr="00953B76">
              <w:rPr>
                <w:b/>
                <w:color w:val="000000"/>
              </w:rPr>
              <w:t>20 баллов)</w:t>
            </w:r>
          </w:p>
          <w:p w14:paraId="1868B94F" w14:textId="77777777" w:rsidR="004139BD" w:rsidRPr="00C66BEB" w:rsidRDefault="004139BD" w:rsidP="0043724F">
            <w:pPr>
              <w:pStyle w:val="aff0"/>
              <w:spacing w:before="0" w:beforeAutospacing="0" w:after="0" w:afterAutospacing="0"/>
              <w:rPr>
                <w:color w:val="000000"/>
              </w:rPr>
            </w:pPr>
            <w:r w:rsidRPr="00C66BEB">
              <w:rPr>
                <w:color w:val="000000"/>
              </w:rPr>
              <w:t>- исчерпывающе, последовательно, грамотно и логически стройно изложил теоретический материал;</w:t>
            </w:r>
          </w:p>
          <w:p w14:paraId="0499D775" w14:textId="77777777" w:rsidR="004139BD" w:rsidRPr="00C66BEB" w:rsidRDefault="004139BD" w:rsidP="0043724F">
            <w:pPr>
              <w:pStyle w:val="aff0"/>
              <w:spacing w:before="0" w:beforeAutospacing="0" w:after="0" w:afterAutospacing="0"/>
              <w:rPr>
                <w:color w:val="000000"/>
              </w:rPr>
            </w:pPr>
            <w:r w:rsidRPr="00C66BEB">
              <w:rPr>
                <w:color w:val="000000"/>
              </w:rPr>
              <w:t>-правильно сформулировал определения;</w:t>
            </w:r>
          </w:p>
          <w:p w14:paraId="1CEB491F" w14:textId="77777777" w:rsidR="004139BD" w:rsidRDefault="004139BD" w:rsidP="0043724F">
            <w:pPr>
              <w:pStyle w:val="aff0"/>
              <w:spacing w:before="0" w:beforeAutospacing="0" w:after="0" w:afterAutospacing="0"/>
              <w:rPr>
                <w:color w:val="000000"/>
              </w:rPr>
            </w:pPr>
            <w:r w:rsidRPr="00C66BEB">
              <w:rPr>
                <w:color w:val="000000"/>
              </w:rPr>
              <w:t>-умеет сделать выводы по излагаемому материалу.</w:t>
            </w:r>
          </w:p>
          <w:p w14:paraId="0960E4C9" w14:textId="77777777" w:rsidR="004139BD" w:rsidRDefault="004139BD" w:rsidP="0043724F">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(20 баллов)</w:t>
            </w:r>
          </w:p>
          <w:p w14:paraId="6535A12C" w14:textId="77777777" w:rsidR="004139BD" w:rsidRDefault="004139BD" w:rsidP="0043724F">
            <w:pPr>
              <w:pStyle w:val="aff0"/>
              <w:spacing w:before="0" w:beforeAutospacing="0" w:after="0" w:afterAutospacing="0"/>
              <w:rPr>
                <w:color w:val="000000"/>
              </w:rPr>
            </w:pPr>
            <w:r>
              <w:rPr>
                <w:color w:val="000000"/>
              </w:rPr>
              <w:t>Задача решена правильно</w:t>
            </w:r>
          </w:p>
          <w:p w14:paraId="557510FD" w14:textId="77777777" w:rsidR="004139BD" w:rsidRDefault="004139BD" w:rsidP="0043724F">
            <w:pPr>
              <w:pStyle w:val="aff0"/>
              <w:spacing w:before="0" w:beforeAutospacing="0" w:after="0" w:afterAutospacing="0"/>
              <w:rPr>
                <w:color w:val="000000"/>
              </w:rPr>
            </w:pPr>
            <w:r w:rsidRPr="00953B76">
              <w:rPr>
                <w:b/>
                <w:color w:val="000000"/>
              </w:rPr>
              <w:t>Тестовые задания</w:t>
            </w:r>
            <w:r>
              <w:rPr>
                <w:color w:val="000000"/>
              </w:rPr>
              <w:t xml:space="preserve"> (15-20 баллов)</w:t>
            </w:r>
          </w:p>
          <w:p w14:paraId="0719AB5B" w14:textId="77777777" w:rsidR="004139BD" w:rsidRPr="00C66BEB" w:rsidRDefault="004139BD" w:rsidP="0043724F">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p>
        </w:tc>
      </w:tr>
      <w:tr w:rsidR="004139BD" w:rsidRPr="00C66BEB" w14:paraId="24BAC156" w14:textId="77777777" w:rsidTr="0043724F">
        <w:tc>
          <w:tcPr>
            <w:tcW w:w="2092" w:type="dxa"/>
          </w:tcPr>
          <w:p w14:paraId="77E29A2E" w14:textId="77777777" w:rsidR="004139BD" w:rsidRPr="00C66BEB" w:rsidRDefault="004139BD" w:rsidP="0043724F">
            <w:pPr>
              <w:tabs>
                <w:tab w:val="left" w:pos="2295"/>
              </w:tabs>
              <w:jc w:val="center"/>
              <w:rPr>
                <w:b/>
                <w:lang w:eastAsia="en-US"/>
              </w:rPr>
            </w:pPr>
            <w:r>
              <w:rPr>
                <w:b/>
                <w:lang w:eastAsia="en-US"/>
              </w:rPr>
              <w:t>36-49 баллов</w:t>
            </w:r>
          </w:p>
        </w:tc>
        <w:tc>
          <w:tcPr>
            <w:tcW w:w="8081" w:type="dxa"/>
          </w:tcPr>
          <w:p w14:paraId="4B41CE39" w14:textId="77777777" w:rsidR="004139BD" w:rsidRPr="00953B76" w:rsidRDefault="004139BD" w:rsidP="0043724F">
            <w:pPr>
              <w:pStyle w:val="aff0"/>
              <w:spacing w:before="0" w:beforeAutospacing="0" w:after="0" w:afterAutospacing="0"/>
              <w:rPr>
                <w:b/>
                <w:color w:val="000000"/>
              </w:rPr>
            </w:pPr>
            <w:r w:rsidRPr="00953B76">
              <w:rPr>
                <w:b/>
                <w:color w:val="000000"/>
              </w:rPr>
              <w:t>Теоретический вопрос (</w:t>
            </w:r>
            <w:r>
              <w:rPr>
                <w:b/>
                <w:color w:val="000000"/>
              </w:rPr>
              <w:t>10- 15</w:t>
            </w:r>
            <w:r w:rsidRPr="00953B76">
              <w:rPr>
                <w:b/>
                <w:color w:val="000000"/>
              </w:rPr>
              <w:t xml:space="preserve"> баллов)</w:t>
            </w:r>
          </w:p>
          <w:p w14:paraId="36912FC2" w14:textId="77777777" w:rsidR="004139BD" w:rsidRPr="00C66BEB" w:rsidRDefault="004139BD" w:rsidP="0043724F">
            <w:pPr>
              <w:pStyle w:val="aff0"/>
              <w:spacing w:before="0" w:beforeAutospacing="0" w:after="0" w:afterAutospacing="0"/>
              <w:rPr>
                <w:color w:val="000000"/>
              </w:rPr>
            </w:pPr>
            <w:r w:rsidRPr="00C66BEB">
              <w:rPr>
                <w:color w:val="000000"/>
              </w:rPr>
              <w:t>- продемонстрировал достаточно полное знание теоретического материала;</w:t>
            </w:r>
          </w:p>
          <w:p w14:paraId="7AE1F127" w14:textId="77777777" w:rsidR="004139BD" w:rsidRPr="00C66BEB" w:rsidRDefault="004139BD" w:rsidP="0043724F">
            <w:pPr>
              <w:pStyle w:val="aff0"/>
              <w:spacing w:before="0" w:beforeAutospacing="0" w:after="0" w:afterAutospacing="0"/>
              <w:rPr>
                <w:color w:val="000000"/>
              </w:rPr>
            </w:pPr>
            <w:r w:rsidRPr="00C66BEB">
              <w:rPr>
                <w:color w:val="000000"/>
              </w:rPr>
              <w:t>-продемонстрировал знание основных теоретических понятий;</w:t>
            </w:r>
          </w:p>
          <w:p w14:paraId="48ED508A" w14:textId="77777777" w:rsidR="004139BD" w:rsidRDefault="004139BD" w:rsidP="0043724F">
            <w:pPr>
              <w:pStyle w:val="aff0"/>
              <w:spacing w:before="0" w:beforeAutospacing="0" w:after="0" w:afterAutospacing="0"/>
              <w:rPr>
                <w:color w:val="000000"/>
              </w:rPr>
            </w:pPr>
            <w:r w:rsidRPr="00C66BEB">
              <w:rPr>
                <w:color w:val="000000"/>
              </w:rPr>
              <w:t>-достаточно последовательно, грамотно и логи</w:t>
            </w:r>
            <w:r>
              <w:rPr>
                <w:color w:val="000000"/>
              </w:rPr>
              <w:t>чески стройно излагать материал с некоторыми неточностями</w:t>
            </w:r>
          </w:p>
          <w:p w14:paraId="5337A336" w14:textId="77777777" w:rsidR="004139BD" w:rsidRDefault="004139BD" w:rsidP="0043724F">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11 -19</w:t>
            </w:r>
            <w:r w:rsidRPr="00953B76">
              <w:rPr>
                <w:b/>
                <w:color w:val="000000"/>
              </w:rPr>
              <w:t>баллов</w:t>
            </w:r>
            <w:r>
              <w:rPr>
                <w:color w:val="000000"/>
              </w:rPr>
              <w:t>)</w:t>
            </w:r>
          </w:p>
          <w:p w14:paraId="187D29BC" w14:textId="77777777" w:rsidR="004139BD" w:rsidRDefault="004139BD" w:rsidP="0043724F">
            <w:pPr>
              <w:pStyle w:val="aff0"/>
              <w:spacing w:before="0" w:beforeAutospacing="0" w:after="0" w:afterAutospacing="0"/>
              <w:rPr>
                <w:color w:val="000000"/>
              </w:rPr>
            </w:pPr>
            <w:r>
              <w:rPr>
                <w:color w:val="000000"/>
              </w:rPr>
              <w:t xml:space="preserve">Задача решена правильно, но с некоторыми </w:t>
            </w:r>
            <w:proofErr w:type="spellStart"/>
            <w:r>
              <w:rPr>
                <w:color w:val="000000"/>
              </w:rPr>
              <w:t>неточноястями</w:t>
            </w:r>
            <w:proofErr w:type="spellEnd"/>
          </w:p>
          <w:p w14:paraId="14B6BFFB" w14:textId="77777777" w:rsidR="004139BD" w:rsidRDefault="004139BD" w:rsidP="0043724F">
            <w:pPr>
              <w:pStyle w:val="aff0"/>
              <w:spacing w:before="0" w:beforeAutospacing="0" w:after="0" w:afterAutospacing="0"/>
              <w:rPr>
                <w:color w:val="000000"/>
              </w:rPr>
            </w:pPr>
            <w:r w:rsidRPr="00953B76">
              <w:rPr>
                <w:b/>
                <w:color w:val="000000"/>
              </w:rPr>
              <w:t>Тестовые задания</w:t>
            </w:r>
            <w:r>
              <w:rPr>
                <w:color w:val="000000"/>
              </w:rPr>
              <w:t xml:space="preserve"> (</w:t>
            </w:r>
            <w:r>
              <w:rPr>
                <w:b/>
                <w:color w:val="000000"/>
              </w:rPr>
              <w:t>15</w:t>
            </w:r>
            <w:r w:rsidRPr="00953B76">
              <w:rPr>
                <w:b/>
                <w:color w:val="000000"/>
              </w:rPr>
              <w:t xml:space="preserve"> баллов</w:t>
            </w:r>
            <w:r>
              <w:rPr>
                <w:color w:val="000000"/>
              </w:rPr>
              <w:t>)</w:t>
            </w:r>
          </w:p>
          <w:p w14:paraId="41EFB9E1" w14:textId="77777777" w:rsidR="004139BD" w:rsidRPr="00C66BEB" w:rsidRDefault="004139BD" w:rsidP="0043724F">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80%</w:t>
            </w:r>
          </w:p>
        </w:tc>
      </w:tr>
      <w:tr w:rsidR="004139BD" w:rsidRPr="00C66BEB" w14:paraId="3700F207" w14:textId="77777777" w:rsidTr="0043724F">
        <w:tc>
          <w:tcPr>
            <w:tcW w:w="2092" w:type="dxa"/>
          </w:tcPr>
          <w:p w14:paraId="2B97B67E" w14:textId="77777777" w:rsidR="004139BD" w:rsidRPr="00C66BEB" w:rsidRDefault="004139BD" w:rsidP="0043724F">
            <w:pPr>
              <w:tabs>
                <w:tab w:val="left" w:pos="2295"/>
              </w:tabs>
              <w:jc w:val="center"/>
              <w:rPr>
                <w:b/>
                <w:lang w:eastAsia="en-US"/>
              </w:rPr>
            </w:pPr>
            <w:r>
              <w:rPr>
                <w:b/>
                <w:lang w:eastAsia="en-US"/>
              </w:rPr>
              <w:t>25-35 баллов</w:t>
            </w:r>
          </w:p>
        </w:tc>
        <w:tc>
          <w:tcPr>
            <w:tcW w:w="8081" w:type="dxa"/>
          </w:tcPr>
          <w:p w14:paraId="7640C6BA" w14:textId="77777777" w:rsidR="004139BD" w:rsidRPr="00953B76" w:rsidRDefault="004139BD" w:rsidP="0043724F">
            <w:pPr>
              <w:pStyle w:val="aff0"/>
              <w:spacing w:before="0" w:beforeAutospacing="0" w:after="0" w:afterAutospacing="0"/>
              <w:rPr>
                <w:b/>
                <w:color w:val="000000"/>
              </w:rPr>
            </w:pPr>
            <w:r w:rsidRPr="00953B76">
              <w:rPr>
                <w:b/>
                <w:color w:val="000000"/>
              </w:rPr>
              <w:t>Теоретический вопрос (</w:t>
            </w:r>
            <w:r>
              <w:rPr>
                <w:b/>
                <w:color w:val="000000"/>
              </w:rPr>
              <w:t xml:space="preserve">10 </w:t>
            </w:r>
            <w:r w:rsidRPr="00953B76">
              <w:rPr>
                <w:b/>
                <w:color w:val="000000"/>
              </w:rPr>
              <w:t>баллов)</w:t>
            </w:r>
          </w:p>
          <w:p w14:paraId="2E14CE4C" w14:textId="77777777" w:rsidR="004139BD" w:rsidRPr="00C66BEB" w:rsidRDefault="004139BD" w:rsidP="0043724F">
            <w:pPr>
              <w:pStyle w:val="aff0"/>
              <w:spacing w:before="0" w:beforeAutospacing="0" w:after="0" w:afterAutospacing="0"/>
              <w:rPr>
                <w:color w:val="000000"/>
              </w:rPr>
            </w:pPr>
            <w:r w:rsidRPr="00C66BEB">
              <w:rPr>
                <w:color w:val="000000"/>
              </w:rPr>
              <w:t>-продемонстрировал общее знание изучаемого материала;</w:t>
            </w:r>
          </w:p>
          <w:p w14:paraId="6F3B15D8" w14:textId="77777777" w:rsidR="004139BD" w:rsidRPr="00C66BEB" w:rsidRDefault="004139BD" w:rsidP="0043724F">
            <w:pPr>
              <w:pStyle w:val="aff0"/>
              <w:spacing w:before="0" w:beforeAutospacing="0" w:after="0" w:afterAutospacing="0"/>
              <w:rPr>
                <w:color w:val="000000"/>
              </w:rPr>
            </w:pPr>
            <w:r w:rsidRPr="00C66BEB">
              <w:rPr>
                <w:color w:val="000000"/>
              </w:rPr>
              <w:t>-показал общее владение понятийным аппаратом дисциплины;</w:t>
            </w:r>
          </w:p>
          <w:p w14:paraId="48C1F050" w14:textId="77777777" w:rsidR="004139BD" w:rsidRDefault="004139BD" w:rsidP="0043724F">
            <w:pPr>
              <w:pStyle w:val="aff0"/>
              <w:spacing w:before="0" w:beforeAutospacing="0" w:after="0" w:afterAutospacing="0"/>
              <w:rPr>
                <w:color w:val="000000"/>
              </w:rPr>
            </w:pPr>
            <w:r w:rsidRPr="00C66BEB">
              <w:rPr>
                <w:color w:val="000000"/>
              </w:rPr>
              <w:t>-умеет строить ответ в соответствии со структурой излагаемого вопроса</w:t>
            </w:r>
          </w:p>
          <w:p w14:paraId="532CF5D1" w14:textId="77777777" w:rsidR="004139BD" w:rsidRDefault="004139BD" w:rsidP="0043724F">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10 -15 </w:t>
            </w:r>
            <w:r w:rsidRPr="00953B76">
              <w:rPr>
                <w:b/>
                <w:color w:val="000000"/>
              </w:rPr>
              <w:t>баллов</w:t>
            </w:r>
            <w:r>
              <w:rPr>
                <w:color w:val="000000"/>
              </w:rPr>
              <w:t>)</w:t>
            </w:r>
          </w:p>
          <w:p w14:paraId="7EDF3B13" w14:textId="77777777" w:rsidR="004139BD" w:rsidRDefault="004139BD" w:rsidP="0043724F">
            <w:pPr>
              <w:pStyle w:val="aff0"/>
              <w:spacing w:before="0" w:beforeAutospacing="0" w:after="0" w:afterAutospacing="0"/>
              <w:rPr>
                <w:color w:val="000000"/>
              </w:rPr>
            </w:pPr>
            <w:r>
              <w:rPr>
                <w:color w:val="000000"/>
              </w:rPr>
              <w:t xml:space="preserve">В задаче верны формулы, </w:t>
            </w:r>
            <w:proofErr w:type="gramStart"/>
            <w:r>
              <w:rPr>
                <w:color w:val="000000"/>
              </w:rPr>
              <w:t>но  ответ</w:t>
            </w:r>
            <w:proofErr w:type="gramEnd"/>
            <w:r>
              <w:rPr>
                <w:color w:val="000000"/>
              </w:rPr>
              <w:t xml:space="preserve"> рассчитан неверно</w:t>
            </w:r>
          </w:p>
          <w:p w14:paraId="54EA342C" w14:textId="77777777" w:rsidR="004139BD" w:rsidRDefault="004139BD" w:rsidP="0043724F">
            <w:pPr>
              <w:pStyle w:val="aff0"/>
              <w:spacing w:before="0" w:beforeAutospacing="0" w:after="0" w:afterAutospacing="0"/>
              <w:rPr>
                <w:color w:val="000000"/>
              </w:rPr>
            </w:pPr>
            <w:r w:rsidRPr="00953B76">
              <w:rPr>
                <w:b/>
                <w:color w:val="000000"/>
              </w:rPr>
              <w:t>Тестовые задания</w:t>
            </w:r>
            <w:r>
              <w:rPr>
                <w:color w:val="000000"/>
              </w:rPr>
              <w:t xml:space="preserve"> (5-</w:t>
            </w:r>
            <w:proofErr w:type="gramStart"/>
            <w:r>
              <w:rPr>
                <w:b/>
                <w:color w:val="000000"/>
              </w:rPr>
              <w:t xml:space="preserve">10 </w:t>
            </w:r>
            <w:r w:rsidRPr="00953B76">
              <w:rPr>
                <w:b/>
                <w:color w:val="000000"/>
              </w:rPr>
              <w:t xml:space="preserve"> баллов</w:t>
            </w:r>
            <w:proofErr w:type="gramEnd"/>
            <w:r>
              <w:rPr>
                <w:color w:val="000000"/>
              </w:rPr>
              <w:t>)</w:t>
            </w:r>
          </w:p>
          <w:p w14:paraId="37E067F5" w14:textId="77777777" w:rsidR="004139BD" w:rsidRPr="00C66BEB" w:rsidRDefault="004139BD" w:rsidP="0043724F">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60%</w:t>
            </w:r>
          </w:p>
        </w:tc>
      </w:tr>
      <w:tr w:rsidR="004139BD" w:rsidRPr="00C66BEB" w14:paraId="6E11E94C" w14:textId="77777777" w:rsidTr="0043724F">
        <w:tc>
          <w:tcPr>
            <w:tcW w:w="2092" w:type="dxa"/>
          </w:tcPr>
          <w:p w14:paraId="3A51D015" w14:textId="77777777" w:rsidR="004139BD" w:rsidRPr="00C66BEB" w:rsidRDefault="004139BD" w:rsidP="0043724F">
            <w:pPr>
              <w:tabs>
                <w:tab w:val="left" w:pos="2295"/>
              </w:tabs>
              <w:jc w:val="both"/>
              <w:rPr>
                <w:b/>
                <w:lang w:eastAsia="en-US"/>
              </w:rPr>
            </w:pPr>
            <w:r>
              <w:rPr>
                <w:b/>
                <w:lang w:eastAsia="en-US"/>
              </w:rPr>
              <w:t>10- 24 баллов</w:t>
            </w:r>
          </w:p>
        </w:tc>
        <w:tc>
          <w:tcPr>
            <w:tcW w:w="8081" w:type="dxa"/>
          </w:tcPr>
          <w:p w14:paraId="6FA891CA" w14:textId="77777777" w:rsidR="004139BD" w:rsidRPr="00953B76" w:rsidRDefault="004139BD" w:rsidP="0043724F">
            <w:pPr>
              <w:pStyle w:val="aff0"/>
              <w:spacing w:before="0" w:beforeAutospacing="0" w:after="0" w:afterAutospacing="0"/>
              <w:rPr>
                <w:b/>
                <w:color w:val="000000"/>
              </w:rPr>
            </w:pPr>
            <w:r w:rsidRPr="00953B76">
              <w:rPr>
                <w:b/>
                <w:color w:val="000000"/>
              </w:rPr>
              <w:t>Теоретический вопрос (</w:t>
            </w:r>
            <w:r>
              <w:rPr>
                <w:b/>
                <w:color w:val="000000"/>
              </w:rPr>
              <w:t xml:space="preserve">5-10 </w:t>
            </w:r>
            <w:r w:rsidRPr="00953B76">
              <w:rPr>
                <w:b/>
                <w:color w:val="000000"/>
              </w:rPr>
              <w:t>баллов)</w:t>
            </w:r>
          </w:p>
          <w:p w14:paraId="30EDDC42" w14:textId="77777777" w:rsidR="004139BD" w:rsidRPr="00C66BEB" w:rsidRDefault="004139BD" w:rsidP="0043724F">
            <w:pPr>
              <w:pStyle w:val="aff0"/>
              <w:spacing w:before="0" w:beforeAutospacing="0" w:after="0" w:afterAutospacing="0"/>
              <w:rPr>
                <w:color w:val="000000"/>
              </w:rPr>
            </w:pPr>
            <w:r w:rsidRPr="00C66BEB">
              <w:rPr>
                <w:color w:val="000000"/>
              </w:rPr>
              <w:t>- продемонстрировал общее знание изучаемого материала;</w:t>
            </w:r>
          </w:p>
          <w:p w14:paraId="30279CC8" w14:textId="77777777" w:rsidR="004139BD" w:rsidRPr="00C66BEB" w:rsidRDefault="004139BD" w:rsidP="0043724F">
            <w:pPr>
              <w:pStyle w:val="aff0"/>
              <w:spacing w:before="0" w:beforeAutospacing="0" w:after="0" w:afterAutospacing="0"/>
              <w:rPr>
                <w:color w:val="000000"/>
              </w:rPr>
            </w:pPr>
            <w:r w:rsidRPr="00C66BEB">
              <w:rPr>
                <w:color w:val="000000"/>
              </w:rPr>
              <w:t>-не владеет понятийным аппаратом дисциплины;</w:t>
            </w:r>
          </w:p>
          <w:p w14:paraId="7AB65F19" w14:textId="77777777" w:rsidR="004139BD" w:rsidRPr="00C66BEB" w:rsidRDefault="004139BD" w:rsidP="0043724F">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416B35FF" w14:textId="77777777" w:rsidR="004139BD" w:rsidRDefault="004139BD" w:rsidP="0043724F">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4903517A" w14:textId="77777777" w:rsidR="004139BD" w:rsidRDefault="004139BD" w:rsidP="0043724F">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0 -9 </w:t>
            </w:r>
            <w:r w:rsidRPr="00953B76">
              <w:rPr>
                <w:b/>
                <w:color w:val="000000"/>
              </w:rPr>
              <w:t>баллов</w:t>
            </w:r>
            <w:r>
              <w:rPr>
                <w:color w:val="000000"/>
              </w:rPr>
              <w:t>)</w:t>
            </w:r>
          </w:p>
          <w:p w14:paraId="1F5986FF" w14:textId="77777777" w:rsidR="004139BD" w:rsidRDefault="004139BD" w:rsidP="0043724F">
            <w:pPr>
              <w:pStyle w:val="aff0"/>
              <w:spacing w:before="0" w:beforeAutospacing="0" w:after="0" w:afterAutospacing="0"/>
              <w:rPr>
                <w:color w:val="000000"/>
              </w:rPr>
            </w:pPr>
            <w:r>
              <w:rPr>
                <w:color w:val="000000"/>
              </w:rPr>
              <w:t xml:space="preserve">В задаче имеются незначительные ошибки </w:t>
            </w:r>
            <w:proofErr w:type="gramStart"/>
            <w:r>
              <w:rPr>
                <w:color w:val="000000"/>
              </w:rPr>
              <w:t>в  формулах</w:t>
            </w:r>
            <w:proofErr w:type="gramEnd"/>
            <w:r>
              <w:rPr>
                <w:color w:val="000000"/>
              </w:rPr>
              <w:t xml:space="preserve"> и расчетах</w:t>
            </w:r>
          </w:p>
          <w:p w14:paraId="489C97AA" w14:textId="77777777" w:rsidR="004139BD" w:rsidRDefault="004139BD" w:rsidP="0043724F">
            <w:pPr>
              <w:pStyle w:val="aff0"/>
              <w:spacing w:before="0" w:beforeAutospacing="0" w:after="0" w:afterAutospacing="0"/>
              <w:rPr>
                <w:color w:val="000000"/>
              </w:rPr>
            </w:pPr>
            <w:r w:rsidRPr="00953B76">
              <w:rPr>
                <w:b/>
                <w:color w:val="000000"/>
              </w:rPr>
              <w:t>Тестовые задания</w:t>
            </w:r>
            <w:r>
              <w:rPr>
                <w:color w:val="000000"/>
              </w:rPr>
              <w:t xml:space="preserve"> (5 </w:t>
            </w:r>
            <w:r w:rsidRPr="00953B76">
              <w:rPr>
                <w:b/>
                <w:color w:val="000000"/>
              </w:rPr>
              <w:t>баллов</w:t>
            </w:r>
            <w:r>
              <w:rPr>
                <w:color w:val="000000"/>
              </w:rPr>
              <w:t>)</w:t>
            </w:r>
          </w:p>
          <w:p w14:paraId="3A7322FC" w14:textId="77777777" w:rsidR="004139BD" w:rsidRPr="00C66BEB" w:rsidRDefault="004139BD" w:rsidP="0043724F">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50%</w:t>
            </w:r>
          </w:p>
        </w:tc>
      </w:tr>
      <w:tr w:rsidR="004139BD" w:rsidRPr="00C66BEB" w14:paraId="27D09EF7" w14:textId="77777777" w:rsidTr="0043724F">
        <w:tc>
          <w:tcPr>
            <w:tcW w:w="2092" w:type="dxa"/>
          </w:tcPr>
          <w:p w14:paraId="402FFAF3" w14:textId="77777777" w:rsidR="004139BD" w:rsidRDefault="004139BD" w:rsidP="0043724F">
            <w:pPr>
              <w:tabs>
                <w:tab w:val="left" w:pos="2295"/>
              </w:tabs>
              <w:jc w:val="both"/>
              <w:rPr>
                <w:b/>
                <w:lang w:eastAsia="en-US"/>
              </w:rPr>
            </w:pPr>
            <w:r>
              <w:rPr>
                <w:b/>
                <w:lang w:eastAsia="en-US"/>
              </w:rPr>
              <w:t>Менее 10 баллов</w:t>
            </w:r>
          </w:p>
        </w:tc>
        <w:tc>
          <w:tcPr>
            <w:tcW w:w="8081" w:type="dxa"/>
          </w:tcPr>
          <w:p w14:paraId="0BBB1D50" w14:textId="77777777" w:rsidR="004139BD" w:rsidRPr="00953B76" w:rsidRDefault="004139BD" w:rsidP="0043724F">
            <w:pPr>
              <w:pStyle w:val="aff0"/>
              <w:spacing w:before="0" w:beforeAutospacing="0" w:after="0" w:afterAutospacing="0"/>
              <w:rPr>
                <w:b/>
                <w:color w:val="000000"/>
              </w:rPr>
            </w:pPr>
            <w:r w:rsidRPr="00953B76">
              <w:rPr>
                <w:b/>
                <w:color w:val="000000"/>
              </w:rPr>
              <w:t>Теоретический вопрос (</w:t>
            </w:r>
            <w:r>
              <w:rPr>
                <w:b/>
                <w:color w:val="000000"/>
              </w:rPr>
              <w:t>0- 5</w:t>
            </w:r>
            <w:r w:rsidRPr="00953B76">
              <w:rPr>
                <w:b/>
                <w:color w:val="000000"/>
              </w:rPr>
              <w:t>баллов)</w:t>
            </w:r>
          </w:p>
          <w:p w14:paraId="24604228" w14:textId="77777777" w:rsidR="004139BD" w:rsidRPr="00C66BEB" w:rsidRDefault="004139BD" w:rsidP="0043724F">
            <w:pPr>
              <w:pStyle w:val="aff0"/>
              <w:spacing w:before="0" w:beforeAutospacing="0" w:after="0" w:afterAutospacing="0"/>
              <w:rPr>
                <w:color w:val="000000"/>
              </w:rPr>
            </w:pPr>
            <w:r w:rsidRPr="00C66BEB">
              <w:rPr>
                <w:color w:val="000000"/>
              </w:rPr>
              <w:t>- не знает значительной части теоретического материала;</w:t>
            </w:r>
          </w:p>
          <w:p w14:paraId="1BD6C5EF" w14:textId="77777777" w:rsidR="004139BD" w:rsidRPr="00C66BEB" w:rsidRDefault="004139BD" w:rsidP="0043724F">
            <w:pPr>
              <w:pStyle w:val="aff0"/>
              <w:spacing w:before="0" w:beforeAutospacing="0" w:after="0" w:afterAutospacing="0"/>
              <w:rPr>
                <w:color w:val="000000"/>
              </w:rPr>
            </w:pPr>
            <w:r w:rsidRPr="00C66BEB">
              <w:rPr>
                <w:color w:val="000000"/>
              </w:rPr>
              <w:t>-не владеет понятийным аппаратом дисциплины;</w:t>
            </w:r>
          </w:p>
          <w:p w14:paraId="19742DA8" w14:textId="77777777" w:rsidR="004139BD" w:rsidRPr="00C66BEB" w:rsidRDefault="004139BD" w:rsidP="0043724F">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1908329E" w14:textId="77777777" w:rsidR="004139BD" w:rsidRDefault="004139BD" w:rsidP="0043724F">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6A8A8DCB" w14:textId="77777777" w:rsidR="004139BD" w:rsidRDefault="004139BD" w:rsidP="0043724F">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(0- </w:t>
            </w:r>
            <w:r>
              <w:rPr>
                <w:b/>
                <w:color w:val="000000"/>
              </w:rPr>
              <w:t xml:space="preserve">5 </w:t>
            </w:r>
            <w:r w:rsidRPr="00953B76">
              <w:rPr>
                <w:b/>
                <w:color w:val="000000"/>
              </w:rPr>
              <w:t>баллов</w:t>
            </w:r>
            <w:r>
              <w:rPr>
                <w:color w:val="000000"/>
              </w:rPr>
              <w:t>)</w:t>
            </w:r>
          </w:p>
          <w:p w14:paraId="606EA000" w14:textId="77777777" w:rsidR="004139BD" w:rsidRDefault="004139BD" w:rsidP="0043724F">
            <w:pPr>
              <w:pStyle w:val="aff0"/>
              <w:spacing w:before="0" w:beforeAutospacing="0" w:after="0" w:afterAutospacing="0"/>
              <w:rPr>
                <w:color w:val="000000"/>
              </w:rPr>
            </w:pPr>
            <w:r>
              <w:rPr>
                <w:color w:val="000000"/>
              </w:rPr>
              <w:t xml:space="preserve">В задаче имеются грубые ошибки </w:t>
            </w:r>
            <w:proofErr w:type="gramStart"/>
            <w:r>
              <w:rPr>
                <w:color w:val="000000"/>
              </w:rPr>
              <w:t>в  формулах</w:t>
            </w:r>
            <w:proofErr w:type="gramEnd"/>
            <w:r>
              <w:rPr>
                <w:color w:val="000000"/>
              </w:rPr>
              <w:t xml:space="preserve"> и расчетах или решена неверно</w:t>
            </w:r>
          </w:p>
          <w:p w14:paraId="0EFD187D" w14:textId="77777777" w:rsidR="004139BD" w:rsidRDefault="004139BD" w:rsidP="0043724F">
            <w:pPr>
              <w:pStyle w:val="aff0"/>
              <w:spacing w:before="0" w:beforeAutospacing="0" w:after="0" w:afterAutospacing="0"/>
              <w:rPr>
                <w:color w:val="000000"/>
              </w:rPr>
            </w:pPr>
            <w:r w:rsidRPr="00953B76">
              <w:rPr>
                <w:b/>
                <w:color w:val="000000"/>
              </w:rPr>
              <w:t>Тестовые задания</w:t>
            </w:r>
            <w:r>
              <w:rPr>
                <w:color w:val="000000"/>
              </w:rPr>
              <w:t xml:space="preserve"> (0 </w:t>
            </w:r>
            <w:r w:rsidRPr="00953B76">
              <w:rPr>
                <w:b/>
                <w:color w:val="000000"/>
              </w:rPr>
              <w:t>баллов</w:t>
            </w:r>
            <w:r>
              <w:rPr>
                <w:color w:val="000000"/>
              </w:rPr>
              <w:t>)</w:t>
            </w:r>
          </w:p>
          <w:p w14:paraId="1EA129E3" w14:textId="77777777" w:rsidR="004139BD" w:rsidRPr="00953B76" w:rsidRDefault="004139BD" w:rsidP="0043724F">
            <w:pPr>
              <w:pStyle w:val="aff0"/>
              <w:spacing w:before="0" w:beforeAutospacing="0" w:after="0" w:afterAutospacing="0"/>
              <w:rPr>
                <w:b/>
                <w:color w:val="000000"/>
              </w:rPr>
            </w:pPr>
            <w:r>
              <w:rPr>
                <w:color w:val="000000"/>
              </w:rPr>
              <w:t xml:space="preserve">Тесты решены неверно </w:t>
            </w:r>
          </w:p>
        </w:tc>
      </w:tr>
    </w:tbl>
    <w:p w14:paraId="096F37BC" w14:textId="4C424056" w:rsidR="004139BD" w:rsidRDefault="004139BD" w:rsidP="004139BD">
      <w:pPr>
        <w:autoSpaceDE w:val="0"/>
        <w:autoSpaceDN w:val="0"/>
        <w:adjustRightInd w:val="0"/>
        <w:ind w:firstLine="709"/>
        <w:jc w:val="center"/>
        <w:rPr>
          <w:b/>
          <w:bCs/>
        </w:rPr>
      </w:pPr>
    </w:p>
    <w:p w14:paraId="24AB0866" w14:textId="77777777" w:rsidR="004139BD" w:rsidRDefault="004139BD" w:rsidP="004139BD">
      <w:pPr>
        <w:autoSpaceDE w:val="0"/>
        <w:autoSpaceDN w:val="0"/>
        <w:adjustRightInd w:val="0"/>
        <w:ind w:firstLine="709"/>
        <w:jc w:val="center"/>
        <w:rPr>
          <w:b/>
          <w:bCs/>
        </w:rPr>
      </w:pPr>
      <w:bookmarkStart w:id="50" w:name="_GoBack"/>
      <w:bookmarkEnd w:id="50"/>
    </w:p>
    <w:p w14:paraId="0AB9DE26" w14:textId="77777777" w:rsidR="004139BD" w:rsidRPr="00C66BEB" w:rsidRDefault="004139BD" w:rsidP="004139BD">
      <w:pPr>
        <w:autoSpaceDE w:val="0"/>
        <w:autoSpaceDN w:val="0"/>
        <w:adjustRightInd w:val="0"/>
        <w:ind w:firstLine="709"/>
        <w:jc w:val="center"/>
        <w:rPr>
          <w:b/>
          <w:bCs/>
        </w:rPr>
      </w:pPr>
      <w:r w:rsidRPr="00C66BEB">
        <w:rPr>
          <w:b/>
          <w:bCs/>
        </w:rPr>
        <w:lastRenderedPageBreak/>
        <w:t>Таблица соответствия оценок и общего количества баллов</w:t>
      </w:r>
      <w:r>
        <w:rPr>
          <w:rStyle w:val="a9"/>
          <w:b/>
          <w:bCs/>
        </w:rPr>
        <w:footnoteReference w:id="2"/>
      </w:r>
      <w:r>
        <w:rPr>
          <w:b/>
          <w:bCs/>
        </w:rPr>
        <w:t xml:space="preserve"> </w:t>
      </w:r>
    </w:p>
    <w:tbl>
      <w:tblPr>
        <w:tblStyle w:val="a3"/>
        <w:tblW w:w="0" w:type="auto"/>
        <w:tblLook w:val="04A0" w:firstRow="1" w:lastRow="0" w:firstColumn="1" w:lastColumn="0" w:noHBand="0" w:noVBand="1"/>
      </w:tblPr>
      <w:tblGrid>
        <w:gridCol w:w="5655"/>
        <w:gridCol w:w="4540"/>
      </w:tblGrid>
      <w:tr w:rsidR="004139BD" w:rsidRPr="00C66BEB" w14:paraId="6C554A97" w14:textId="77777777" w:rsidTr="0043724F">
        <w:tc>
          <w:tcPr>
            <w:tcW w:w="5778" w:type="dxa"/>
          </w:tcPr>
          <w:p w14:paraId="178C09C9" w14:textId="77777777" w:rsidR="004139BD" w:rsidRPr="00C66BEB" w:rsidRDefault="004139BD" w:rsidP="0043724F">
            <w:pPr>
              <w:autoSpaceDE w:val="0"/>
              <w:autoSpaceDN w:val="0"/>
              <w:adjustRightInd w:val="0"/>
              <w:jc w:val="center"/>
              <w:rPr>
                <w:b/>
                <w:bCs/>
              </w:rPr>
            </w:pPr>
            <w:r w:rsidRPr="00C66BEB">
              <w:rPr>
                <w:b/>
                <w:bCs/>
              </w:rPr>
              <w:t>Оценка</w:t>
            </w:r>
          </w:p>
        </w:tc>
        <w:tc>
          <w:tcPr>
            <w:tcW w:w="4643" w:type="dxa"/>
          </w:tcPr>
          <w:p w14:paraId="72601D69" w14:textId="77777777" w:rsidR="004139BD" w:rsidRPr="00C66BEB" w:rsidRDefault="004139BD" w:rsidP="0043724F">
            <w:pPr>
              <w:autoSpaceDE w:val="0"/>
              <w:autoSpaceDN w:val="0"/>
              <w:adjustRightInd w:val="0"/>
              <w:jc w:val="center"/>
              <w:rPr>
                <w:b/>
                <w:bCs/>
              </w:rPr>
            </w:pPr>
            <w:r w:rsidRPr="00C66BEB">
              <w:rPr>
                <w:b/>
                <w:bCs/>
              </w:rPr>
              <w:t>Количество баллов</w:t>
            </w:r>
          </w:p>
        </w:tc>
      </w:tr>
      <w:tr w:rsidR="004139BD" w:rsidRPr="00C66BEB" w14:paraId="3B87564B" w14:textId="77777777" w:rsidTr="0043724F">
        <w:tc>
          <w:tcPr>
            <w:tcW w:w="5778" w:type="dxa"/>
          </w:tcPr>
          <w:p w14:paraId="1F1B7007" w14:textId="77777777" w:rsidR="004139BD" w:rsidRPr="00C66BEB" w:rsidRDefault="004139BD" w:rsidP="0043724F">
            <w:pPr>
              <w:jc w:val="center"/>
            </w:pPr>
            <w:r w:rsidRPr="00C66BEB">
              <w:t>Отлично</w:t>
            </w:r>
          </w:p>
        </w:tc>
        <w:tc>
          <w:tcPr>
            <w:tcW w:w="4643" w:type="dxa"/>
          </w:tcPr>
          <w:p w14:paraId="7AA5890B" w14:textId="77777777" w:rsidR="004139BD" w:rsidRPr="00C66BEB" w:rsidRDefault="004139BD" w:rsidP="0043724F">
            <w:pPr>
              <w:jc w:val="center"/>
            </w:pPr>
            <w:r w:rsidRPr="00C66BEB">
              <w:t>86-100</w:t>
            </w:r>
          </w:p>
        </w:tc>
      </w:tr>
      <w:tr w:rsidR="004139BD" w:rsidRPr="00C66BEB" w14:paraId="726FC306" w14:textId="77777777" w:rsidTr="0043724F">
        <w:tc>
          <w:tcPr>
            <w:tcW w:w="5778" w:type="dxa"/>
          </w:tcPr>
          <w:p w14:paraId="52065948" w14:textId="77777777" w:rsidR="004139BD" w:rsidRPr="00C66BEB" w:rsidRDefault="004139BD" w:rsidP="0043724F">
            <w:pPr>
              <w:jc w:val="center"/>
            </w:pPr>
            <w:r w:rsidRPr="00C66BEB">
              <w:t>Хорошо</w:t>
            </w:r>
          </w:p>
        </w:tc>
        <w:tc>
          <w:tcPr>
            <w:tcW w:w="4643" w:type="dxa"/>
          </w:tcPr>
          <w:p w14:paraId="589BF76C" w14:textId="77777777" w:rsidR="004139BD" w:rsidRPr="00C66BEB" w:rsidRDefault="004139BD" w:rsidP="0043724F">
            <w:pPr>
              <w:jc w:val="center"/>
            </w:pPr>
            <w:r w:rsidRPr="00C66BEB">
              <w:t>70-85</w:t>
            </w:r>
          </w:p>
        </w:tc>
      </w:tr>
      <w:tr w:rsidR="004139BD" w:rsidRPr="00C66BEB" w14:paraId="35078522" w14:textId="77777777" w:rsidTr="0043724F">
        <w:tc>
          <w:tcPr>
            <w:tcW w:w="5778" w:type="dxa"/>
          </w:tcPr>
          <w:p w14:paraId="4499A063" w14:textId="77777777" w:rsidR="004139BD" w:rsidRPr="00C66BEB" w:rsidRDefault="004139BD" w:rsidP="0043724F">
            <w:pPr>
              <w:jc w:val="center"/>
            </w:pPr>
            <w:r w:rsidRPr="00C66BEB">
              <w:t>Удовлетворительно</w:t>
            </w:r>
          </w:p>
        </w:tc>
        <w:tc>
          <w:tcPr>
            <w:tcW w:w="4643" w:type="dxa"/>
          </w:tcPr>
          <w:p w14:paraId="54AABC52" w14:textId="77777777" w:rsidR="004139BD" w:rsidRPr="00C66BEB" w:rsidRDefault="004139BD" w:rsidP="0043724F">
            <w:pPr>
              <w:jc w:val="center"/>
            </w:pPr>
            <w:r w:rsidRPr="00C66BEB">
              <w:t>50-69</w:t>
            </w:r>
          </w:p>
        </w:tc>
      </w:tr>
      <w:tr w:rsidR="004139BD" w:rsidRPr="006456A8" w14:paraId="6EC91BF0" w14:textId="77777777" w:rsidTr="0043724F">
        <w:tc>
          <w:tcPr>
            <w:tcW w:w="5778" w:type="dxa"/>
          </w:tcPr>
          <w:p w14:paraId="7C8B400A" w14:textId="77777777" w:rsidR="004139BD" w:rsidRPr="00C66BEB" w:rsidRDefault="004139BD" w:rsidP="0043724F">
            <w:pPr>
              <w:jc w:val="center"/>
            </w:pPr>
            <w:r w:rsidRPr="00C66BEB">
              <w:t>Неудовлетворительно</w:t>
            </w:r>
          </w:p>
        </w:tc>
        <w:tc>
          <w:tcPr>
            <w:tcW w:w="4643" w:type="dxa"/>
          </w:tcPr>
          <w:p w14:paraId="0524C5E9" w14:textId="77777777" w:rsidR="004139BD" w:rsidRPr="006456A8" w:rsidRDefault="004139BD" w:rsidP="0043724F">
            <w:pPr>
              <w:jc w:val="center"/>
            </w:pPr>
            <w:r w:rsidRPr="00C66BEB">
              <w:t>Менее 50</w:t>
            </w:r>
          </w:p>
        </w:tc>
      </w:tr>
    </w:tbl>
    <w:p w14:paraId="3441AB0B" w14:textId="77777777" w:rsidR="004139BD" w:rsidRPr="00963F57" w:rsidRDefault="004139BD" w:rsidP="004139BD">
      <w:pPr>
        <w:jc w:val="center"/>
      </w:pPr>
    </w:p>
    <w:p w14:paraId="5DE71E11" w14:textId="77777777" w:rsidR="007B5731" w:rsidRPr="00FA0BCC" w:rsidRDefault="007B5731" w:rsidP="007B5731">
      <w:pPr>
        <w:widowControl w:val="0"/>
        <w:shd w:val="clear" w:color="auto" w:fill="FFFFFF"/>
        <w:autoSpaceDE w:val="0"/>
        <w:autoSpaceDN w:val="0"/>
        <w:adjustRightInd w:val="0"/>
        <w:ind w:firstLine="851"/>
        <w:jc w:val="both"/>
        <w:rPr>
          <w:bCs/>
        </w:rPr>
      </w:pPr>
    </w:p>
    <w:p w14:paraId="067967F8" w14:textId="77777777" w:rsidR="007B5731" w:rsidRPr="005F7CF8" w:rsidRDefault="007B5731" w:rsidP="007B5731">
      <w:pPr>
        <w:ind w:firstLine="709"/>
        <w:jc w:val="both"/>
        <w:rPr>
          <w:bCs/>
        </w:rPr>
      </w:pPr>
    </w:p>
    <w:p w14:paraId="209F5202" w14:textId="266A3A09" w:rsidR="00B13D8B" w:rsidRPr="00E334C4" w:rsidRDefault="00B13D8B" w:rsidP="00290D50">
      <w:pPr>
        <w:tabs>
          <w:tab w:val="left" w:pos="284"/>
          <w:tab w:val="left" w:pos="567"/>
          <w:tab w:val="left" w:pos="851"/>
        </w:tabs>
        <w:jc w:val="both"/>
        <w:outlineLvl w:val="0"/>
      </w:pPr>
    </w:p>
    <w:sectPr w:rsidR="00B13D8B" w:rsidRPr="00E334C4" w:rsidSect="00B13D8B">
      <w:headerReference w:type="default" r:id="rId16"/>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9CDC7" w14:textId="77777777" w:rsidR="00DE2C77" w:rsidRDefault="00DE2C77" w:rsidP="0033267D">
      <w:r>
        <w:separator/>
      </w:r>
    </w:p>
  </w:endnote>
  <w:endnote w:type="continuationSeparator" w:id="0">
    <w:p w14:paraId="2CB02677" w14:textId="77777777" w:rsidR="00DE2C77" w:rsidRDefault="00DE2C77"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_AvanteNrBook">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31C" w14:textId="77777777" w:rsidR="00AD7E4A" w:rsidRDefault="00AD7E4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D00DD" w14:textId="77777777" w:rsidR="00AD7E4A" w:rsidRDefault="00AD7E4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E8CD6" w14:textId="77777777" w:rsidR="00AD7E4A" w:rsidRDefault="00AD7E4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81809" w14:textId="77777777" w:rsidR="00DE2C77" w:rsidRDefault="00DE2C77" w:rsidP="0033267D">
      <w:r>
        <w:separator/>
      </w:r>
    </w:p>
  </w:footnote>
  <w:footnote w:type="continuationSeparator" w:id="0">
    <w:p w14:paraId="06A4394B" w14:textId="77777777" w:rsidR="00DE2C77" w:rsidRDefault="00DE2C77" w:rsidP="0033267D">
      <w:r>
        <w:continuationSeparator/>
      </w:r>
    </w:p>
  </w:footnote>
  <w:footnote w:id="1">
    <w:p w14:paraId="7D17FBE9" w14:textId="77777777" w:rsidR="00AD7E4A" w:rsidRPr="00D227BD" w:rsidRDefault="00AD7E4A" w:rsidP="00AD7E4A">
      <w:pPr>
        <w:pStyle w:val="a7"/>
      </w:pPr>
      <w:r>
        <w:rPr>
          <w:rStyle w:val="a9"/>
        </w:rPr>
        <w:footnoteRef/>
      </w:r>
      <w:r>
        <w:t xml:space="preserve"> В</w:t>
      </w:r>
      <w:r w:rsidRPr="00D227BD">
        <w:t>иды оце</w:t>
      </w:r>
      <w:r>
        <w:t>ночных средств</w:t>
      </w:r>
      <w:r w:rsidRPr="00DF62D0">
        <w:t xml:space="preserve">: </w:t>
      </w:r>
      <w:r w:rsidRPr="00DF62D0">
        <w:rPr>
          <w:i/>
          <w:color w:val="000000" w:themeColor="text1"/>
        </w:rPr>
        <w:t>тестовые задания</w:t>
      </w:r>
      <w:r w:rsidRPr="00DF62D0">
        <w:rPr>
          <w:i/>
        </w:rPr>
        <w:t>, вопросы для устного/письменного опроса, задания в виде расчетных задач, мини-кейсы, ситуационные задачи, практико-ориентированные задания</w:t>
      </w:r>
      <w:r w:rsidRPr="00DF62D0">
        <w:t>.</w:t>
      </w:r>
    </w:p>
  </w:footnote>
  <w:footnote w:id="2">
    <w:p w14:paraId="564B8B5A" w14:textId="77777777" w:rsidR="004139BD" w:rsidRDefault="004139BD" w:rsidP="004139BD">
      <w:pPr>
        <w:pStyle w:val="a7"/>
      </w:pPr>
      <w:r>
        <w:rPr>
          <w:rStyle w:val="a9"/>
        </w:rPr>
        <w:footnoteRef/>
      </w:r>
      <w:r>
        <w:t xml:space="preserve"> Согласно </w:t>
      </w:r>
      <w:proofErr w:type="gramStart"/>
      <w:r>
        <w:t>Приказу  от</w:t>
      </w:r>
      <w:proofErr w:type="gramEnd"/>
      <w:r>
        <w:t xml:space="preserve"> 23.03.2017 №0557/о «Об утверждении Положения проведения текущего контроля успеваемости и промежуточной аттестации обучающихся по программам бакалавриата и магистратуры в </w:t>
      </w:r>
      <w:proofErr w:type="spellStart"/>
      <w:r>
        <w:t>Финуниверситете</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E904" w14:textId="77777777" w:rsidR="00AD7E4A" w:rsidRDefault="00AD7E4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5509926"/>
      <w:docPartObj>
        <w:docPartGallery w:val="Page Numbers (Top of Page)"/>
        <w:docPartUnique/>
      </w:docPartObj>
    </w:sdtPr>
    <w:sdtContent>
      <w:p w14:paraId="04761C2C" w14:textId="77777777" w:rsidR="00AD7E4A" w:rsidRDefault="00AD7E4A">
        <w:pPr>
          <w:pStyle w:val="ac"/>
          <w:jc w:val="center"/>
        </w:pPr>
        <w:r>
          <w:fldChar w:fldCharType="begin"/>
        </w:r>
        <w:r>
          <w:instrText>PAGE   \* MERGEFORMAT</w:instrText>
        </w:r>
        <w:r>
          <w:fldChar w:fldCharType="separate"/>
        </w:r>
        <w:r>
          <w:rPr>
            <w:noProof/>
          </w:rPr>
          <w:t>2</w:t>
        </w:r>
        <w:r>
          <w:fldChar w:fldCharType="end"/>
        </w:r>
      </w:p>
    </w:sdtContent>
  </w:sdt>
  <w:p w14:paraId="4223676D" w14:textId="77777777" w:rsidR="00AD7E4A" w:rsidRDefault="00AD7E4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1042838"/>
      <w:docPartObj>
        <w:docPartGallery w:val="Page Numbers (Top of Page)"/>
        <w:docPartUnique/>
      </w:docPartObj>
    </w:sdtPr>
    <w:sdtContent>
      <w:p w14:paraId="7BE9A2E2" w14:textId="5C0DB5E6" w:rsidR="00AD7E4A" w:rsidRDefault="00AD7E4A">
        <w:pPr>
          <w:pStyle w:val="ac"/>
          <w:jc w:val="center"/>
        </w:pPr>
      </w:p>
    </w:sdtContent>
  </w:sdt>
  <w:p w14:paraId="2F5F8F7F" w14:textId="77777777" w:rsidR="00AD7E4A" w:rsidRDefault="00AD7E4A">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9059404"/>
      <w:docPartObj>
        <w:docPartGallery w:val="Page Numbers (Top of Page)"/>
        <w:docPartUnique/>
      </w:docPartObj>
    </w:sdtPr>
    <w:sdtContent>
      <w:p w14:paraId="4E2F9F87" w14:textId="0BD7F768" w:rsidR="00AD7E4A" w:rsidRDefault="00AD7E4A">
        <w:pPr>
          <w:pStyle w:val="ac"/>
          <w:jc w:val="center"/>
        </w:pPr>
        <w:r>
          <w:fldChar w:fldCharType="begin"/>
        </w:r>
        <w:r>
          <w:instrText>PAGE   \* MERGEFORMAT</w:instrText>
        </w:r>
        <w:r>
          <w:fldChar w:fldCharType="separate"/>
        </w:r>
        <w:r>
          <w:t>2</w:t>
        </w:r>
        <w:r>
          <w:fldChar w:fldCharType="end"/>
        </w:r>
      </w:p>
    </w:sdtContent>
  </w:sdt>
  <w:p w14:paraId="46A44745" w14:textId="77777777" w:rsidR="00AD7E4A" w:rsidRPr="00571FA8" w:rsidRDefault="00AD7E4A" w:rsidP="00571FA8">
    <w:pPr>
      <w:pStyle w:val="ac"/>
      <w:rPr>
        <w:rStyle w:val="FontStyle85"/>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54F844FE"/>
    <w:lvl w:ilvl="0">
      <w:start w:val="1"/>
      <w:numFmt w:val="bullet"/>
      <w:pStyle w:val="2"/>
      <w:lvlText w:val=""/>
      <w:lvlJc w:val="left"/>
      <w:pPr>
        <w:tabs>
          <w:tab w:val="num" w:pos="-66"/>
        </w:tabs>
        <w:ind w:left="-66" w:hanging="360"/>
      </w:pPr>
      <w:rPr>
        <w:rFonts w:ascii="Symbol" w:hAnsi="Symbol" w:hint="default"/>
      </w:rPr>
    </w:lvl>
  </w:abstractNum>
  <w:abstractNum w:abstractNumId="1" w15:restartNumberingAfterBreak="0">
    <w:nsid w:val="02CD2862"/>
    <w:multiLevelType w:val="hybridMultilevel"/>
    <w:tmpl w:val="0616B90E"/>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713B98"/>
    <w:multiLevelType w:val="hybridMultilevel"/>
    <w:tmpl w:val="E3A25128"/>
    <w:lvl w:ilvl="0" w:tplc="F86859CA">
      <w:start w:val="1"/>
      <w:numFmt w:val="decimal"/>
      <w:lvlText w:val="%1."/>
      <w:lvlJc w:val="left"/>
      <w:pPr>
        <w:ind w:left="754" w:hanging="360"/>
      </w:pPr>
      <w:rPr>
        <w:sz w:val="24"/>
        <w:szCs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15:restartNumberingAfterBreak="0">
    <w:nsid w:val="0A9A5BEF"/>
    <w:multiLevelType w:val="hybridMultilevel"/>
    <w:tmpl w:val="F710BF28"/>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2C415D8"/>
    <w:multiLevelType w:val="hybridMultilevel"/>
    <w:tmpl w:val="49A23AEC"/>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216EF3"/>
    <w:multiLevelType w:val="hybridMultilevel"/>
    <w:tmpl w:val="32E4A4C6"/>
    <w:lvl w:ilvl="0" w:tplc="DA769E10">
      <w:start w:val="1"/>
      <w:numFmt w:val="russianLower"/>
      <w:lvlText w:val="%1)"/>
      <w:lvlJc w:val="left"/>
      <w:pPr>
        <w:ind w:left="360" w:hanging="360"/>
      </w:pPr>
      <w:rPr>
        <w:rFonts w:hint="default"/>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6" w15:restartNumberingAfterBreak="0">
    <w:nsid w:val="17752042"/>
    <w:multiLevelType w:val="hybridMultilevel"/>
    <w:tmpl w:val="5AFE379C"/>
    <w:lvl w:ilvl="0" w:tplc="A1523B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35635"/>
    <w:multiLevelType w:val="hybridMultilevel"/>
    <w:tmpl w:val="CA2A3AD4"/>
    <w:lvl w:ilvl="0" w:tplc="476094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325ADD"/>
    <w:multiLevelType w:val="hybridMultilevel"/>
    <w:tmpl w:val="38D821F6"/>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C070156"/>
    <w:multiLevelType w:val="hybridMultilevel"/>
    <w:tmpl w:val="1EE8F33C"/>
    <w:lvl w:ilvl="0" w:tplc="C9380134">
      <w:start w:val="1"/>
      <w:numFmt w:val="decimal"/>
      <w:lvlText w:val="%1."/>
      <w:lvlJc w:val="left"/>
      <w:pPr>
        <w:ind w:left="1080" w:hanging="360"/>
      </w:pPr>
      <w:rPr>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09E7D8F"/>
    <w:multiLevelType w:val="hybridMultilevel"/>
    <w:tmpl w:val="49E4191A"/>
    <w:lvl w:ilvl="0" w:tplc="F86859CA">
      <w:start w:val="1"/>
      <w:numFmt w:val="decimal"/>
      <w:lvlText w:val="%1."/>
      <w:lvlJc w:val="left"/>
      <w:pPr>
        <w:ind w:left="754"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CB79B7"/>
    <w:multiLevelType w:val="hybridMultilevel"/>
    <w:tmpl w:val="89806BEC"/>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14" w15:restartNumberingAfterBreak="0">
    <w:nsid w:val="2B45403D"/>
    <w:multiLevelType w:val="hybridMultilevel"/>
    <w:tmpl w:val="5E36A5B2"/>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EE07867"/>
    <w:multiLevelType w:val="hybridMultilevel"/>
    <w:tmpl w:val="AFDAAE74"/>
    <w:lvl w:ilvl="0" w:tplc="6762863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1C506F6"/>
    <w:multiLevelType w:val="hybridMultilevel"/>
    <w:tmpl w:val="6CD0E0F2"/>
    <w:lvl w:ilvl="0" w:tplc="476EC08E">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BB45E2"/>
    <w:multiLevelType w:val="hybridMultilevel"/>
    <w:tmpl w:val="DA324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E472B9"/>
    <w:multiLevelType w:val="hybridMultilevel"/>
    <w:tmpl w:val="0A943CDC"/>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D24827"/>
    <w:multiLevelType w:val="hybridMultilevel"/>
    <w:tmpl w:val="764E194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3F305A"/>
    <w:multiLevelType w:val="hybridMultilevel"/>
    <w:tmpl w:val="422A9548"/>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1" w15:restartNumberingAfterBreak="0">
    <w:nsid w:val="47A25230"/>
    <w:multiLevelType w:val="hybridMultilevel"/>
    <w:tmpl w:val="6736E31A"/>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2461E0"/>
    <w:multiLevelType w:val="hybridMultilevel"/>
    <w:tmpl w:val="D31EE6FE"/>
    <w:lvl w:ilvl="0" w:tplc="6762863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4D4402"/>
    <w:multiLevelType w:val="hybridMultilevel"/>
    <w:tmpl w:val="8FC611C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3007D63"/>
    <w:multiLevelType w:val="hybridMultilevel"/>
    <w:tmpl w:val="E5520708"/>
    <w:lvl w:ilvl="0" w:tplc="3C96CBAA">
      <w:start w:val="1"/>
      <w:numFmt w:val="russianLower"/>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7C73895"/>
    <w:multiLevelType w:val="hybridMultilevel"/>
    <w:tmpl w:val="B1243F22"/>
    <w:lvl w:ilvl="0" w:tplc="8F043046">
      <w:start w:val="9"/>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3C2221"/>
    <w:multiLevelType w:val="hybridMultilevel"/>
    <w:tmpl w:val="E95C2FA0"/>
    <w:lvl w:ilvl="0" w:tplc="C3F87994">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DF3255"/>
    <w:multiLevelType w:val="hybridMultilevel"/>
    <w:tmpl w:val="3E163154"/>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4F13E83"/>
    <w:multiLevelType w:val="hybridMultilevel"/>
    <w:tmpl w:val="BE72C73E"/>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85B4AFA"/>
    <w:multiLevelType w:val="hybridMultilevel"/>
    <w:tmpl w:val="FD0A32F4"/>
    <w:lvl w:ilvl="0" w:tplc="39B8B87A">
      <w:start w:val="1"/>
      <w:numFmt w:val="decimal"/>
      <w:lvlText w:val="%1."/>
      <w:lvlJc w:val="left"/>
      <w:pPr>
        <w:ind w:left="746" w:hanging="660"/>
      </w:pPr>
      <w:rPr>
        <w:rFonts w:ascii="Times New Roman" w:eastAsiaTheme="minorEastAsia" w:hAnsi="Times New Roman" w:cs="Times New Roman"/>
      </w:rPr>
    </w:lvl>
    <w:lvl w:ilvl="1" w:tplc="04190019" w:tentative="1">
      <w:start w:val="1"/>
      <w:numFmt w:val="lowerLetter"/>
      <w:lvlText w:val="%2."/>
      <w:lvlJc w:val="left"/>
      <w:pPr>
        <w:ind w:left="1166" w:hanging="360"/>
      </w:pPr>
    </w:lvl>
    <w:lvl w:ilvl="2" w:tplc="0419001B" w:tentative="1">
      <w:start w:val="1"/>
      <w:numFmt w:val="lowerRoman"/>
      <w:lvlText w:val="%3."/>
      <w:lvlJc w:val="right"/>
      <w:pPr>
        <w:ind w:left="1886" w:hanging="180"/>
      </w:pPr>
    </w:lvl>
    <w:lvl w:ilvl="3" w:tplc="0419000F" w:tentative="1">
      <w:start w:val="1"/>
      <w:numFmt w:val="decimal"/>
      <w:lvlText w:val="%4."/>
      <w:lvlJc w:val="left"/>
      <w:pPr>
        <w:ind w:left="2606" w:hanging="360"/>
      </w:pPr>
    </w:lvl>
    <w:lvl w:ilvl="4" w:tplc="04190019" w:tentative="1">
      <w:start w:val="1"/>
      <w:numFmt w:val="lowerLetter"/>
      <w:lvlText w:val="%5."/>
      <w:lvlJc w:val="left"/>
      <w:pPr>
        <w:ind w:left="3326" w:hanging="360"/>
      </w:pPr>
    </w:lvl>
    <w:lvl w:ilvl="5" w:tplc="0419001B" w:tentative="1">
      <w:start w:val="1"/>
      <w:numFmt w:val="lowerRoman"/>
      <w:lvlText w:val="%6."/>
      <w:lvlJc w:val="right"/>
      <w:pPr>
        <w:ind w:left="4046" w:hanging="180"/>
      </w:pPr>
    </w:lvl>
    <w:lvl w:ilvl="6" w:tplc="0419000F" w:tentative="1">
      <w:start w:val="1"/>
      <w:numFmt w:val="decimal"/>
      <w:lvlText w:val="%7."/>
      <w:lvlJc w:val="left"/>
      <w:pPr>
        <w:ind w:left="4766" w:hanging="360"/>
      </w:pPr>
    </w:lvl>
    <w:lvl w:ilvl="7" w:tplc="04190019" w:tentative="1">
      <w:start w:val="1"/>
      <w:numFmt w:val="lowerLetter"/>
      <w:lvlText w:val="%8."/>
      <w:lvlJc w:val="left"/>
      <w:pPr>
        <w:ind w:left="5486" w:hanging="360"/>
      </w:pPr>
    </w:lvl>
    <w:lvl w:ilvl="8" w:tplc="0419001B" w:tentative="1">
      <w:start w:val="1"/>
      <w:numFmt w:val="lowerRoman"/>
      <w:lvlText w:val="%9."/>
      <w:lvlJc w:val="right"/>
      <w:pPr>
        <w:ind w:left="6206" w:hanging="180"/>
      </w:pPr>
    </w:lvl>
  </w:abstractNum>
  <w:abstractNum w:abstractNumId="30" w15:restartNumberingAfterBreak="0">
    <w:nsid w:val="6D4B25EE"/>
    <w:multiLevelType w:val="hybridMultilevel"/>
    <w:tmpl w:val="CB76EB24"/>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D6F0A66"/>
    <w:multiLevelType w:val="multilevel"/>
    <w:tmpl w:val="B1F47B80"/>
    <w:styleLink w:val="1"/>
    <w:lvl w:ilvl="0">
      <w:start w:val="1"/>
      <w:numFmt w:val="bullet"/>
      <w:lvlText w:val=""/>
      <w:lvlJc w:val="left"/>
      <w:pPr>
        <w:tabs>
          <w:tab w:val="num" w:pos="851"/>
        </w:tabs>
        <w:ind w:left="851" w:hanging="284"/>
      </w:pPr>
      <w:rPr>
        <w:rFonts w:ascii="Symbol" w:hAnsi="Symbol" w:hint="default"/>
        <w:b/>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8924D8"/>
    <w:multiLevelType w:val="hybridMultilevel"/>
    <w:tmpl w:val="DE5AC83E"/>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AE92200"/>
    <w:multiLevelType w:val="hybridMultilevel"/>
    <w:tmpl w:val="227C4894"/>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9"/>
  </w:num>
  <w:num w:numId="3">
    <w:abstractNumId w:val="9"/>
  </w:num>
  <w:num w:numId="4">
    <w:abstractNumId w:val="0"/>
  </w:num>
  <w:num w:numId="5">
    <w:abstractNumId w:val="31"/>
  </w:num>
  <w:num w:numId="6">
    <w:abstractNumId w:val="33"/>
  </w:num>
  <w:num w:numId="7">
    <w:abstractNumId w:val="6"/>
  </w:num>
  <w:num w:numId="8">
    <w:abstractNumId w:val="20"/>
  </w:num>
  <w:num w:numId="9">
    <w:abstractNumId w:val="17"/>
  </w:num>
  <w:num w:numId="10">
    <w:abstractNumId w:val="2"/>
  </w:num>
  <w:num w:numId="11">
    <w:abstractNumId w:val="11"/>
  </w:num>
  <w:num w:numId="12">
    <w:abstractNumId w:val="10"/>
  </w:num>
  <w:num w:numId="13">
    <w:abstractNumId w:val="32"/>
  </w:num>
  <w:num w:numId="14">
    <w:abstractNumId w:val="22"/>
  </w:num>
  <w:num w:numId="15">
    <w:abstractNumId w:val="4"/>
  </w:num>
  <w:num w:numId="16">
    <w:abstractNumId w:val="21"/>
  </w:num>
  <w:num w:numId="17">
    <w:abstractNumId w:val="12"/>
  </w:num>
  <w:num w:numId="18">
    <w:abstractNumId w:val="5"/>
  </w:num>
  <w:num w:numId="19">
    <w:abstractNumId w:val="13"/>
  </w:num>
  <w:num w:numId="20">
    <w:abstractNumId w:val="3"/>
  </w:num>
  <w:num w:numId="21">
    <w:abstractNumId w:val="14"/>
  </w:num>
  <w:num w:numId="22">
    <w:abstractNumId w:val="24"/>
  </w:num>
  <w:num w:numId="23">
    <w:abstractNumId w:val="30"/>
  </w:num>
  <w:num w:numId="24">
    <w:abstractNumId w:val="28"/>
  </w:num>
  <w:num w:numId="25">
    <w:abstractNumId w:val="18"/>
  </w:num>
  <w:num w:numId="26">
    <w:abstractNumId w:val="27"/>
  </w:num>
  <w:num w:numId="27">
    <w:abstractNumId w:val="1"/>
  </w:num>
  <w:num w:numId="28">
    <w:abstractNumId w:val="8"/>
  </w:num>
  <w:num w:numId="29">
    <w:abstractNumId w:val="26"/>
  </w:num>
  <w:num w:numId="30">
    <w:abstractNumId w:val="16"/>
  </w:num>
  <w:num w:numId="31">
    <w:abstractNumId w:val="15"/>
  </w:num>
  <w:num w:numId="32">
    <w:abstractNumId w:val="23"/>
  </w:num>
  <w:num w:numId="33">
    <w:abstractNumId w:val="25"/>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A4B"/>
    <w:rsid w:val="00002523"/>
    <w:rsid w:val="000217AA"/>
    <w:rsid w:val="00031809"/>
    <w:rsid w:val="00032BA5"/>
    <w:rsid w:val="00055251"/>
    <w:rsid w:val="00055A3D"/>
    <w:rsid w:val="00057AD6"/>
    <w:rsid w:val="000743D5"/>
    <w:rsid w:val="00084A66"/>
    <w:rsid w:val="00095C68"/>
    <w:rsid w:val="000A0A0E"/>
    <w:rsid w:val="000B74B8"/>
    <w:rsid w:val="000C3EC8"/>
    <w:rsid w:val="000D5AAA"/>
    <w:rsid w:val="000E1398"/>
    <w:rsid w:val="001209ED"/>
    <w:rsid w:val="00132F9C"/>
    <w:rsid w:val="001340B1"/>
    <w:rsid w:val="00143F88"/>
    <w:rsid w:val="00147999"/>
    <w:rsid w:val="00155F0D"/>
    <w:rsid w:val="00164F90"/>
    <w:rsid w:val="00174D50"/>
    <w:rsid w:val="00193935"/>
    <w:rsid w:val="001A441E"/>
    <w:rsid w:val="001C29D6"/>
    <w:rsid w:val="001F25AD"/>
    <w:rsid w:val="00214ABD"/>
    <w:rsid w:val="00217E78"/>
    <w:rsid w:val="00256B4D"/>
    <w:rsid w:val="00260709"/>
    <w:rsid w:val="00290D50"/>
    <w:rsid w:val="002A3A7C"/>
    <w:rsid w:val="002E52E2"/>
    <w:rsid w:val="003029D5"/>
    <w:rsid w:val="003311B3"/>
    <w:rsid w:val="0033267D"/>
    <w:rsid w:val="0033392E"/>
    <w:rsid w:val="00340A4C"/>
    <w:rsid w:val="00345A0A"/>
    <w:rsid w:val="00366C5A"/>
    <w:rsid w:val="00391872"/>
    <w:rsid w:val="003B4242"/>
    <w:rsid w:val="003C1D8E"/>
    <w:rsid w:val="003D01CA"/>
    <w:rsid w:val="004139BD"/>
    <w:rsid w:val="00440B8A"/>
    <w:rsid w:val="00440E3C"/>
    <w:rsid w:val="00442DFE"/>
    <w:rsid w:val="004613D2"/>
    <w:rsid w:val="00464D73"/>
    <w:rsid w:val="00466064"/>
    <w:rsid w:val="0047065A"/>
    <w:rsid w:val="00475A5E"/>
    <w:rsid w:val="004914D4"/>
    <w:rsid w:val="004A0669"/>
    <w:rsid w:val="004A44BF"/>
    <w:rsid w:val="004D0562"/>
    <w:rsid w:val="004E7D68"/>
    <w:rsid w:val="005006E7"/>
    <w:rsid w:val="005122E3"/>
    <w:rsid w:val="00523AC6"/>
    <w:rsid w:val="00546F2B"/>
    <w:rsid w:val="00547EC0"/>
    <w:rsid w:val="005531E4"/>
    <w:rsid w:val="005639FA"/>
    <w:rsid w:val="00567EC1"/>
    <w:rsid w:val="00571FA8"/>
    <w:rsid w:val="00572EEC"/>
    <w:rsid w:val="00574AA9"/>
    <w:rsid w:val="005B3E67"/>
    <w:rsid w:val="00626DD6"/>
    <w:rsid w:val="00644E22"/>
    <w:rsid w:val="006456A8"/>
    <w:rsid w:val="006636E1"/>
    <w:rsid w:val="00671585"/>
    <w:rsid w:val="006813B6"/>
    <w:rsid w:val="006C1594"/>
    <w:rsid w:val="006E1A18"/>
    <w:rsid w:val="006E3D2D"/>
    <w:rsid w:val="00722A64"/>
    <w:rsid w:val="00723A39"/>
    <w:rsid w:val="007315E0"/>
    <w:rsid w:val="00761A4B"/>
    <w:rsid w:val="0076208C"/>
    <w:rsid w:val="007822F8"/>
    <w:rsid w:val="007827C6"/>
    <w:rsid w:val="007B5731"/>
    <w:rsid w:val="008009C9"/>
    <w:rsid w:val="008069F4"/>
    <w:rsid w:val="00856AE2"/>
    <w:rsid w:val="00871ABB"/>
    <w:rsid w:val="00881FCC"/>
    <w:rsid w:val="00894DD2"/>
    <w:rsid w:val="008A24D3"/>
    <w:rsid w:val="008A3B40"/>
    <w:rsid w:val="008B0A85"/>
    <w:rsid w:val="008B6A4F"/>
    <w:rsid w:val="008C77D0"/>
    <w:rsid w:val="008D1DC3"/>
    <w:rsid w:val="008E73E3"/>
    <w:rsid w:val="00953B76"/>
    <w:rsid w:val="00963F57"/>
    <w:rsid w:val="00971255"/>
    <w:rsid w:val="00980841"/>
    <w:rsid w:val="0099162C"/>
    <w:rsid w:val="009A36E9"/>
    <w:rsid w:val="009B35AB"/>
    <w:rsid w:val="009C6F4E"/>
    <w:rsid w:val="009C7AEC"/>
    <w:rsid w:val="009D3770"/>
    <w:rsid w:val="009D4B01"/>
    <w:rsid w:val="009E2B15"/>
    <w:rsid w:val="00A07A90"/>
    <w:rsid w:val="00AB65FC"/>
    <w:rsid w:val="00AD0D0E"/>
    <w:rsid w:val="00AD79D0"/>
    <w:rsid w:val="00AD7E4A"/>
    <w:rsid w:val="00AE1A1B"/>
    <w:rsid w:val="00B13D8B"/>
    <w:rsid w:val="00B164C0"/>
    <w:rsid w:val="00B63A75"/>
    <w:rsid w:val="00B9339A"/>
    <w:rsid w:val="00BB60E0"/>
    <w:rsid w:val="00BC68D4"/>
    <w:rsid w:val="00C03AC6"/>
    <w:rsid w:val="00C1537F"/>
    <w:rsid w:val="00C304AA"/>
    <w:rsid w:val="00C53BCC"/>
    <w:rsid w:val="00C57F20"/>
    <w:rsid w:val="00C66BEB"/>
    <w:rsid w:val="00CD3E5D"/>
    <w:rsid w:val="00CE7B07"/>
    <w:rsid w:val="00D14360"/>
    <w:rsid w:val="00D727AC"/>
    <w:rsid w:val="00DD171B"/>
    <w:rsid w:val="00DD56B3"/>
    <w:rsid w:val="00DD5DF8"/>
    <w:rsid w:val="00DD62EA"/>
    <w:rsid w:val="00DE2C77"/>
    <w:rsid w:val="00DE3AD5"/>
    <w:rsid w:val="00DF6155"/>
    <w:rsid w:val="00E009EC"/>
    <w:rsid w:val="00E05BAB"/>
    <w:rsid w:val="00E06264"/>
    <w:rsid w:val="00E2349E"/>
    <w:rsid w:val="00E334C4"/>
    <w:rsid w:val="00E7740C"/>
    <w:rsid w:val="00EA691C"/>
    <w:rsid w:val="00EA77CC"/>
    <w:rsid w:val="00EB2ACD"/>
    <w:rsid w:val="00ED36C9"/>
    <w:rsid w:val="00ED377D"/>
    <w:rsid w:val="00EE1351"/>
    <w:rsid w:val="00F26CAD"/>
    <w:rsid w:val="00F36EB9"/>
    <w:rsid w:val="00F7451E"/>
    <w:rsid w:val="00F83896"/>
    <w:rsid w:val="00FC3AA3"/>
    <w:rsid w:val="00FC3E83"/>
    <w:rsid w:val="00FC580A"/>
    <w:rsid w:val="00FD252C"/>
    <w:rsid w:val="00FE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91F9"/>
  <w15:docId w15:val="{6E82375D-59E4-4CDE-B4D0-103DD0D7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095C68"/>
    <w:pPr>
      <w:keepNext/>
      <w:suppressAutoHyphens/>
      <w:spacing w:before="240" w:after="60" w:line="276" w:lineRule="auto"/>
      <w:outlineLvl w:val="0"/>
    </w:pPr>
    <w:rPr>
      <w:rFonts w:ascii="Arial" w:hAnsi="Arial" w:cs="Arial"/>
      <w:b/>
      <w:bCs/>
      <w:kern w:val="1"/>
      <w:sz w:val="32"/>
      <w:szCs w:val="32"/>
      <w:lang w:eastAsia="ar-SA"/>
    </w:rPr>
  </w:style>
  <w:style w:type="paragraph" w:styleId="20">
    <w:name w:val="heading 2"/>
    <w:basedOn w:val="a"/>
    <w:next w:val="a"/>
    <w:link w:val="21"/>
    <w:qFormat/>
    <w:rsid w:val="00095C68"/>
    <w:pPr>
      <w:keepNext/>
      <w:suppressAutoHyphens/>
      <w:spacing w:before="240" w:after="60" w:line="276" w:lineRule="auto"/>
      <w:outlineLvl w:val="1"/>
    </w:pPr>
    <w:rPr>
      <w:rFonts w:ascii="Arial" w:hAnsi="Arial" w:cs="Arial"/>
      <w:b/>
      <w:bCs/>
      <w:i/>
      <w:iCs/>
      <w:sz w:val="28"/>
      <w:szCs w:val="28"/>
      <w:lang w:eastAsia="ar-SA"/>
    </w:rPr>
  </w:style>
  <w:style w:type="paragraph" w:styleId="3">
    <w:name w:val="heading 3"/>
    <w:basedOn w:val="a"/>
    <w:next w:val="a"/>
    <w:link w:val="30"/>
    <w:qFormat/>
    <w:rsid w:val="00095C68"/>
    <w:pPr>
      <w:keepNext/>
      <w:suppressAutoHyphens/>
      <w:spacing w:before="240" w:after="60" w:line="276" w:lineRule="auto"/>
      <w:outlineLvl w:val="2"/>
    </w:pPr>
    <w:rPr>
      <w:rFonts w:ascii="Arial" w:hAnsi="Arial" w:cs="Arial"/>
      <w:b/>
      <w:bCs/>
      <w:sz w:val="26"/>
      <w:szCs w:val="26"/>
      <w:lang w:eastAsia="ar-SA"/>
    </w:rPr>
  </w:style>
  <w:style w:type="paragraph" w:styleId="4">
    <w:name w:val="heading 4"/>
    <w:basedOn w:val="a"/>
    <w:next w:val="a"/>
    <w:link w:val="40"/>
    <w:qFormat/>
    <w:rsid w:val="00095C68"/>
    <w:pPr>
      <w:keepNext/>
      <w:suppressAutoHyphens/>
      <w:spacing w:before="240" w:after="60"/>
      <w:outlineLvl w:val="3"/>
    </w:pPr>
    <w:rPr>
      <w:b/>
      <w:bCs/>
      <w:sz w:val="28"/>
      <w:szCs w:val="28"/>
      <w:lang w:eastAsia="ar-SA"/>
    </w:rPr>
  </w:style>
  <w:style w:type="paragraph" w:styleId="5">
    <w:name w:val="heading 5"/>
    <w:basedOn w:val="a"/>
    <w:next w:val="a"/>
    <w:link w:val="50"/>
    <w:qFormat/>
    <w:rsid w:val="00095C68"/>
    <w:pPr>
      <w:suppressAutoHyphens/>
      <w:spacing w:before="240" w:after="60"/>
      <w:outlineLvl w:val="4"/>
    </w:pPr>
    <w:rPr>
      <w:b/>
      <w:bCs/>
      <w:i/>
      <w:iCs/>
      <w:sz w:val="26"/>
      <w:szCs w:val="26"/>
      <w:lang w:eastAsia="ar-SA"/>
    </w:rPr>
  </w:style>
  <w:style w:type="paragraph" w:styleId="6">
    <w:name w:val="heading 6"/>
    <w:basedOn w:val="a"/>
    <w:next w:val="a"/>
    <w:link w:val="60"/>
    <w:uiPriority w:val="99"/>
    <w:qFormat/>
    <w:rsid w:val="00095C68"/>
    <w:pPr>
      <w:tabs>
        <w:tab w:val="num" w:pos="720"/>
      </w:tabs>
      <w:spacing w:before="240" w:after="60"/>
      <w:ind w:left="1872" w:hanging="1152"/>
      <w:outlineLvl w:val="5"/>
    </w:pPr>
    <w:rPr>
      <w:rFonts w:eastAsia="Calibri"/>
      <w:b/>
      <w:bCs/>
      <w:sz w:val="22"/>
      <w:szCs w:val="22"/>
    </w:rPr>
  </w:style>
  <w:style w:type="paragraph" w:styleId="7">
    <w:name w:val="heading 7"/>
    <w:basedOn w:val="a"/>
    <w:next w:val="a"/>
    <w:link w:val="70"/>
    <w:qFormat/>
    <w:rsid w:val="00095C68"/>
    <w:pPr>
      <w:tabs>
        <w:tab w:val="num" w:pos="720"/>
      </w:tabs>
      <w:spacing w:before="240" w:after="60"/>
      <w:ind w:left="2016" w:hanging="1296"/>
      <w:outlineLvl w:val="6"/>
    </w:pPr>
    <w:rPr>
      <w:rFonts w:eastAsia="Calibri"/>
      <w:lang w:eastAsia="en-US"/>
    </w:rPr>
  </w:style>
  <w:style w:type="paragraph" w:styleId="8">
    <w:name w:val="heading 8"/>
    <w:basedOn w:val="a"/>
    <w:next w:val="a"/>
    <w:link w:val="80"/>
    <w:qFormat/>
    <w:rsid w:val="00095C68"/>
    <w:pPr>
      <w:tabs>
        <w:tab w:val="num" w:pos="720"/>
      </w:tabs>
      <w:spacing w:before="240" w:after="60"/>
      <w:ind w:left="2160" w:hanging="1440"/>
      <w:outlineLvl w:val="7"/>
    </w:pPr>
    <w:rPr>
      <w:rFonts w:eastAsia="Calibri"/>
      <w:i/>
      <w:iCs/>
      <w:lang w:eastAsia="en-US"/>
    </w:rPr>
  </w:style>
  <w:style w:type="paragraph" w:styleId="9">
    <w:name w:val="heading 9"/>
    <w:basedOn w:val="a"/>
    <w:next w:val="a"/>
    <w:link w:val="90"/>
    <w:qFormat/>
    <w:rsid w:val="00095C68"/>
    <w:pPr>
      <w:tabs>
        <w:tab w:val="num" w:pos="720"/>
      </w:tabs>
      <w:spacing w:before="240" w:after="60"/>
      <w:ind w:left="2304" w:hanging="1584"/>
      <w:outlineLvl w:val="8"/>
    </w:pPr>
    <w:rPr>
      <w:rFonts w:ascii="Arial" w:eastAsia="Calibri"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2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33267D"/>
    <w:rPr>
      <w:sz w:val="20"/>
      <w:szCs w:val="20"/>
    </w:rPr>
  </w:style>
  <w:style w:type="character" w:customStyle="1" w:styleId="a5">
    <w:name w:val="Текст концевой сноски Знак"/>
    <w:basedOn w:val="a0"/>
    <w:link w:val="a4"/>
    <w:uiPriority w:val="99"/>
    <w:semiHidden/>
    <w:rsid w:val="0033267D"/>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33267D"/>
    <w:rPr>
      <w:vertAlign w:val="superscript"/>
    </w:rPr>
  </w:style>
  <w:style w:type="paragraph" w:styleId="a7">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nhideWhenUsed/>
    <w:rsid w:val="0033267D"/>
    <w:rPr>
      <w:sz w:val="20"/>
      <w:szCs w:val="20"/>
    </w:rPr>
  </w:style>
  <w:style w:type="character" w:customStyle="1" w:styleId="a8">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7"/>
    <w:semiHidden/>
    <w:rsid w:val="0033267D"/>
    <w:rPr>
      <w:rFonts w:ascii="Times New Roman" w:eastAsia="Times New Roman" w:hAnsi="Times New Roman" w:cs="Times New Roman"/>
      <w:sz w:val="20"/>
      <w:szCs w:val="20"/>
      <w:lang w:eastAsia="ru-RU"/>
    </w:rPr>
  </w:style>
  <w:style w:type="character" w:styleId="a9">
    <w:name w:val="footnote reference"/>
    <w:basedOn w:val="a0"/>
    <w:semiHidden/>
    <w:unhideWhenUsed/>
    <w:rsid w:val="0033267D"/>
    <w:rPr>
      <w:vertAlign w:val="superscript"/>
    </w:rPr>
  </w:style>
  <w:style w:type="table" w:customStyle="1" w:styleId="2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paragraph" w:styleId="af0">
    <w:name w:val="List Paragraph"/>
    <w:basedOn w:val="a"/>
    <w:link w:val="af1"/>
    <w:uiPriority w:val="34"/>
    <w:qFormat/>
    <w:rsid w:val="008E73E3"/>
    <w:pPr>
      <w:autoSpaceDE w:val="0"/>
      <w:autoSpaceDN w:val="0"/>
      <w:ind w:left="720"/>
      <w:contextualSpacing/>
    </w:pPr>
    <w:rPr>
      <w:sz w:val="20"/>
      <w:szCs w:val="20"/>
    </w:rPr>
  </w:style>
  <w:style w:type="paragraph" w:customStyle="1" w:styleId="Default">
    <w:name w:val="Default"/>
    <w:uiPriority w:val="99"/>
    <w:rsid w:val="008E73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85">
    <w:name w:val="Font Style85"/>
    <w:rsid w:val="008E73E3"/>
    <w:rPr>
      <w:rFonts w:ascii="Times New Roman" w:hAnsi="Times New Roman" w:cs="Times New Roman"/>
      <w:sz w:val="22"/>
      <w:szCs w:val="22"/>
    </w:rPr>
  </w:style>
  <w:style w:type="paragraph" w:customStyle="1" w:styleId="Style48">
    <w:name w:val="Style48"/>
    <w:rsid w:val="008E73E3"/>
    <w:pPr>
      <w:widowControl w:val="0"/>
      <w:suppressAutoHyphens/>
      <w:spacing w:after="0" w:line="240" w:lineRule="auto"/>
      <w:ind w:firstLine="720"/>
      <w:jc w:val="both"/>
    </w:pPr>
    <w:rPr>
      <w:rFonts w:ascii="Times New Roman" w:eastAsia="SimSun" w:hAnsi="Times New Roman" w:cs="Mangal"/>
      <w:kern w:val="1"/>
      <w:sz w:val="24"/>
      <w:szCs w:val="24"/>
      <w:lang w:eastAsia="zh-CN" w:bidi="hi-IN"/>
    </w:rPr>
  </w:style>
  <w:style w:type="character" w:customStyle="1" w:styleId="FontStyle133">
    <w:name w:val="Font Style133"/>
    <w:uiPriority w:val="99"/>
    <w:rsid w:val="008E73E3"/>
    <w:rPr>
      <w:rFonts w:ascii="Times New Roman" w:hAnsi="Times New Roman" w:cs="Times New Roman" w:hint="default"/>
      <w:b/>
      <w:bCs/>
      <w:color w:val="000000"/>
      <w:sz w:val="24"/>
      <w:szCs w:val="24"/>
    </w:rPr>
  </w:style>
  <w:style w:type="table" w:customStyle="1" w:styleId="12">
    <w:name w:val="Сетка таблицы1"/>
    <w:basedOn w:val="a1"/>
    <w:next w:val="a3"/>
    <w:uiPriority w:val="59"/>
    <w:rsid w:val="00894D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basedOn w:val="a0"/>
    <w:uiPriority w:val="99"/>
    <w:rsid w:val="00B9339A"/>
    <w:rPr>
      <w:rFonts w:ascii="Times New Roman" w:hAnsi="Times New Roman" w:cs="Times New Roman"/>
      <w:sz w:val="24"/>
      <w:szCs w:val="24"/>
    </w:rPr>
  </w:style>
  <w:style w:type="paragraph" w:customStyle="1" w:styleId="Style37">
    <w:name w:val="Style37"/>
    <w:basedOn w:val="a"/>
    <w:uiPriority w:val="99"/>
    <w:rsid w:val="00B9339A"/>
    <w:pPr>
      <w:widowControl w:val="0"/>
      <w:autoSpaceDE w:val="0"/>
      <w:autoSpaceDN w:val="0"/>
      <w:adjustRightInd w:val="0"/>
      <w:spacing w:line="485" w:lineRule="exact"/>
      <w:ind w:hanging="355"/>
      <w:jc w:val="both"/>
    </w:pPr>
    <w:rPr>
      <w:rFonts w:eastAsiaTheme="minorEastAsia"/>
    </w:rPr>
  </w:style>
  <w:style w:type="character" w:customStyle="1" w:styleId="FontStyle93">
    <w:name w:val="Font Style93"/>
    <w:basedOn w:val="a0"/>
    <w:uiPriority w:val="99"/>
    <w:rsid w:val="00B9339A"/>
    <w:rPr>
      <w:rFonts w:ascii="Times New Roman" w:hAnsi="Times New Roman" w:cs="Times New Roman"/>
      <w:b/>
      <w:bCs/>
      <w:i/>
      <w:iCs/>
      <w:spacing w:val="-10"/>
      <w:sz w:val="24"/>
      <w:szCs w:val="24"/>
    </w:rPr>
  </w:style>
  <w:style w:type="paragraph" w:customStyle="1" w:styleId="Style19">
    <w:name w:val="Style19"/>
    <w:basedOn w:val="a"/>
    <w:uiPriority w:val="99"/>
    <w:rsid w:val="00143F88"/>
    <w:pPr>
      <w:widowControl w:val="0"/>
      <w:autoSpaceDE w:val="0"/>
      <w:autoSpaceDN w:val="0"/>
      <w:adjustRightInd w:val="0"/>
      <w:spacing w:line="274" w:lineRule="exact"/>
      <w:jc w:val="center"/>
    </w:pPr>
    <w:rPr>
      <w:rFonts w:eastAsiaTheme="minorEastAsia"/>
    </w:rPr>
  </w:style>
  <w:style w:type="paragraph" w:customStyle="1" w:styleId="Style47">
    <w:name w:val="Style47"/>
    <w:basedOn w:val="a"/>
    <w:uiPriority w:val="99"/>
    <w:rsid w:val="00143F88"/>
    <w:pPr>
      <w:widowControl w:val="0"/>
      <w:autoSpaceDE w:val="0"/>
      <w:autoSpaceDN w:val="0"/>
      <w:adjustRightInd w:val="0"/>
    </w:pPr>
    <w:rPr>
      <w:rFonts w:eastAsiaTheme="minorEastAsia"/>
    </w:rPr>
  </w:style>
  <w:style w:type="character" w:customStyle="1" w:styleId="FontStyle44">
    <w:name w:val="Font Style44"/>
    <w:basedOn w:val="a0"/>
    <w:uiPriority w:val="99"/>
    <w:rsid w:val="00143F88"/>
    <w:rPr>
      <w:rFonts w:ascii="Times New Roman" w:hAnsi="Times New Roman" w:cs="Times New Roman"/>
      <w:spacing w:val="10"/>
      <w:sz w:val="20"/>
      <w:szCs w:val="20"/>
    </w:rPr>
  </w:style>
  <w:style w:type="paragraph" w:customStyle="1" w:styleId="Style18">
    <w:name w:val="Style18"/>
    <w:basedOn w:val="a"/>
    <w:uiPriority w:val="99"/>
    <w:rsid w:val="00143F88"/>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143F88"/>
    <w:pPr>
      <w:widowControl w:val="0"/>
      <w:autoSpaceDE w:val="0"/>
      <w:autoSpaceDN w:val="0"/>
      <w:adjustRightInd w:val="0"/>
      <w:spacing w:line="264" w:lineRule="exact"/>
      <w:jc w:val="both"/>
    </w:pPr>
    <w:rPr>
      <w:rFonts w:eastAsiaTheme="minorEastAsia"/>
    </w:rPr>
  </w:style>
  <w:style w:type="character" w:customStyle="1" w:styleId="11">
    <w:name w:val="Заголовок 1 Знак"/>
    <w:basedOn w:val="a0"/>
    <w:link w:val="10"/>
    <w:uiPriority w:val="99"/>
    <w:rsid w:val="00095C68"/>
    <w:rPr>
      <w:rFonts w:ascii="Arial" w:eastAsia="Times New Roman" w:hAnsi="Arial" w:cs="Arial"/>
      <w:b/>
      <w:bCs/>
      <w:kern w:val="1"/>
      <w:sz w:val="32"/>
      <w:szCs w:val="32"/>
      <w:lang w:eastAsia="ar-SA"/>
    </w:rPr>
  </w:style>
  <w:style w:type="character" w:customStyle="1" w:styleId="21">
    <w:name w:val="Заголовок 2 Знак"/>
    <w:basedOn w:val="a0"/>
    <w:link w:val="20"/>
    <w:rsid w:val="00095C68"/>
    <w:rPr>
      <w:rFonts w:ascii="Arial" w:eastAsia="Times New Roman" w:hAnsi="Arial" w:cs="Arial"/>
      <w:b/>
      <w:bCs/>
      <w:i/>
      <w:iCs/>
      <w:sz w:val="28"/>
      <w:szCs w:val="28"/>
      <w:lang w:eastAsia="ar-SA"/>
    </w:rPr>
  </w:style>
  <w:style w:type="character" w:customStyle="1" w:styleId="30">
    <w:name w:val="Заголовок 3 Знак"/>
    <w:basedOn w:val="a0"/>
    <w:link w:val="3"/>
    <w:rsid w:val="00095C68"/>
    <w:rPr>
      <w:rFonts w:ascii="Arial" w:eastAsia="Times New Roman" w:hAnsi="Arial" w:cs="Arial"/>
      <w:b/>
      <w:bCs/>
      <w:sz w:val="26"/>
      <w:szCs w:val="26"/>
      <w:lang w:eastAsia="ar-SA"/>
    </w:rPr>
  </w:style>
  <w:style w:type="character" w:customStyle="1" w:styleId="40">
    <w:name w:val="Заголовок 4 Знак"/>
    <w:basedOn w:val="a0"/>
    <w:link w:val="4"/>
    <w:rsid w:val="00095C6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95C68"/>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9"/>
    <w:rsid w:val="00095C68"/>
    <w:rPr>
      <w:rFonts w:ascii="Times New Roman" w:eastAsia="Calibri" w:hAnsi="Times New Roman" w:cs="Times New Roman"/>
      <w:b/>
      <w:bCs/>
      <w:lang w:eastAsia="ru-RU"/>
    </w:rPr>
  </w:style>
  <w:style w:type="character" w:customStyle="1" w:styleId="70">
    <w:name w:val="Заголовок 7 Знак"/>
    <w:basedOn w:val="a0"/>
    <w:link w:val="7"/>
    <w:rsid w:val="00095C68"/>
    <w:rPr>
      <w:rFonts w:ascii="Times New Roman" w:eastAsia="Calibri" w:hAnsi="Times New Roman" w:cs="Times New Roman"/>
      <w:sz w:val="24"/>
      <w:szCs w:val="24"/>
    </w:rPr>
  </w:style>
  <w:style w:type="character" w:customStyle="1" w:styleId="80">
    <w:name w:val="Заголовок 8 Знак"/>
    <w:basedOn w:val="a0"/>
    <w:link w:val="8"/>
    <w:rsid w:val="00095C68"/>
    <w:rPr>
      <w:rFonts w:ascii="Times New Roman" w:eastAsia="Calibri" w:hAnsi="Times New Roman" w:cs="Times New Roman"/>
      <w:i/>
      <w:iCs/>
      <w:sz w:val="24"/>
      <w:szCs w:val="24"/>
    </w:rPr>
  </w:style>
  <w:style w:type="character" w:customStyle="1" w:styleId="90">
    <w:name w:val="Заголовок 9 Знак"/>
    <w:basedOn w:val="a0"/>
    <w:link w:val="9"/>
    <w:rsid w:val="00095C68"/>
    <w:rPr>
      <w:rFonts w:ascii="Arial" w:eastAsia="Calibri" w:hAnsi="Arial" w:cs="Arial"/>
    </w:rPr>
  </w:style>
  <w:style w:type="character" w:customStyle="1" w:styleId="210">
    <w:name w:val="Заголовок 2 Знак1"/>
    <w:rsid w:val="00095C68"/>
    <w:rPr>
      <w:rFonts w:ascii="Arial" w:hAnsi="Arial" w:cs="Arial"/>
      <w:b/>
      <w:bCs/>
      <w:i/>
      <w:iCs/>
      <w:sz w:val="28"/>
      <w:szCs w:val="28"/>
      <w:lang w:val="ru-RU" w:eastAsia="ar-SA" w:bidi="ar-SA"/>
    </w:rPr>
  </w:style>
  <w:style w:type="character" w:customStyle="1" w:styleId="41">
    <w:name w:val="Заголовок 4 Знак1"/>
    <w:locked/>
    <w:rsid w:val="00095C68"/>
    <w:rPr>
      <w:b/>
      <w:bCs/>
      <w:sz w:val="28"/>
      <w:szCs w:val="28"/>
      <w:lang w:val="ru-RU" w:eastAsia="ar-SA" w:bidi="ar-SA"/>
    </w:rPr>
  </w:style>
  <w:style w:type="character" w:customStyle="1" w:styleId="51">
    <w:name w:val="Заголовок 5 Знак1"/>
    <w:locked/>
    <w:rsid w:val="00095C68"/>
    <w:rPr>
      <w:b/>
      <w:bCs/>
      <w:i/>
      <w:iCs/>
      <w:sz w:val="26"/>
      <w:szCs w:val="26"/>
      <w:lang w:val="ru-RU" w:eastAsia="ar-SA" w:bidi="ar-SA"/>
    </w:rPr>
  </w:style>
  <w:style w:type="paragraph" w:styleId="af2">
    <w:name w:val="caption"/>
    <w:basedOn w:val="a"/>
    <w:next w:val="a"/>
    <w:qFormat/>
    <w:rsid w:val="00095C68"/>
    <w:pPr>
      <w:spacing w:line="264" w:lineRule="auto"/>
      <w:ind w:firstLine="709"/>
    </w:pPr>
    <w:rPr>
      <w:b/>
      <w:bCs/>
      <w:sz w:val="20"/>
      <w:szCs w:val="20"/>
    </w:rPr>
  </w:style>
  <w:style w:type="character" w:styleId="af3">
    <w:name w:val="Emphasis"/>
    <w:uiPriority w:val="99"/>
    <w:qFormat/>
    <w:rsid w:val="00095C68"/>
    <w:rPr>
      <w:rFonts w:cs="Times New Roman"/>
      <w:i/>
      <w:iCs/>
    </w:rPr>
  </w:style>
  <w:style w:type="numbering" w:customStyle="1" w:styleId="13">
    <w:name w:val="Нет списка1"/>
    <w:next w:val="a2"/>
    <w:uiPriority w:val="99"/>
    <w:semiHidden/>
    <w:unhideWhenUsed/>
    <w:rsid w:val="00095C68"/>
  </w:style>
  <w:style w:type="paragraph" w:styleId="af4">
    <w:name w:val="Title"/>
    <w:basedOn w:val="a"/>
    <w:next w:val="a"/>
    <w:link w:val="af5"/>
    <w:qFormat/>
    <w:rsid w:val="00095C68"/>
    <w:pPr>
      <w:spacing w:before="120" w:after="120"/>
    </w:pPr>
    <w:rPr>
      <w:b/>
      <w:sz w:val="20"/>
      <w:szCs w:val="20"/>
      <w:lang w:eastAsia="en-US"/>
    </w:rPr>
  </w:style>
  <w:style w:type="character" w:customStyle="1" w:styleId="af5">
    <w:name w:val="Заголовок Знак"/>
    <w:basedOn w:val="a0"/>
    <w:link w:val="af4"/>
    <w:uiPriority w:val="99"/>
    <w:rsid w:val="00095C68"/>
    <w:rPr>
      <w:rFonts w:ascii="Times New Roman" w:eastAsia="Times New Roman" w:hAnsi="Times New Roman" w:cs="Times New Roman"/>
      <w:b/>
      <w:sz w:val="20"/>
      <w:szCs w:val="20"/>
    </w:rPr>
  </w:style>
  <w:style w:type="paragraph" w:styleId="af6">
    <w:name w:val="Body Text"/>
    <w:basedOn w:val="a"/>
    <w:link w:val="af7"/>
    <w:uiPriority w:val="99"/>
    <w:rsid w:val="00095C68"/>
    <w:pPr>
      <w:framePr w:w="4202" w:h="3768" w:hRule="exact" w:hSpace="180" w:wrap="auto" w:vAnchor="text" w:hAnchor="page" w:x="1013" w:y="155"/>
      <w:jc w:val="center"/>
    </w:pPr>
    <w:rPr>
      <w:szCs w:val="20"/>
      <w:lang w:eastAsia="en-US"/>
    </w:rPr>
  </w:style>
  <w:style w:type="character" w:customStyle="1" w:styleId="af7">
    <w:name w:val="Основной текст Знак"/>
    <w:basedOn w:val="a0"/>
    <w:link w:val="af6"/>
    <w:uiPriority w:val="99"/>
    <w:rsid w:val="00095C68"/>
    <w:rPr>
      <w:rFonts w:ascii="Times New Roman" w:eastAsia="Times New Roman" w:hAnsi="Times New Roman" w:cs="Times New Roman"/>
      <w:sz w:val="24"/>
      <w:szCs w:val="20"/>
    </w:rPr>
  </w:style>
  <w:style w:type="paragraph" w:styleId="af8">
    <w:name w:val="Body Text Indent"/>
    <w:aliases w:val="текст,Основной текст 1,Нумерованный список !!,Надин стиль"/>
    <w:basedOn w:val="a"/>
    <w:link w:val="af9"/>
    <w:uiPriority w:val="99"/>
    <w:rsid w:val="00095C68"/>
    <w:pPr>
      <w:ind w:right="-57" w:firstLine="567"/>
      <w:jc w:val="both"/>
    </w:pPr>
    <w:rPr>
      <w:szCs w:val="20"/>
      <w:lang w:eastAsia="en-US"/>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0"/>
    <w:link w:val="af8"/>
    <w:uiPriority w:val="99"/>
    <w:rsid w:val="00095C68"/>
    <w:rPr>
      <w:rFonts w:ascii="Times New Roman" w:eastAsia="Times New Roman" w:hAnsi="Times New Roman" w:cs="Times New Roman"/>
      <w:sz w:val="24"/>
      <w:szCs w:val="20"/>
    </w:rPr>
  </w:style>
  <w:style w:type="paragraph" w:styleId="23">
    <w:name w:val="Body Text Indent 2"/>
    <w:basedOn w:val="a"/>
    <w:link w:val="24"/>
    <w:uiPriority w:val="99"/>
    <w:rsid w:val="00095C68"/>
    <w:pPr>
      <w:ind w:firstLine="851"/>
      <w:jc w:val="both"/>
    </w:pPr>
    <w:rPr>
      <w:sz w:val="28"/>
      <w:szCs w:val="20"/>
      <w:lang w:eastAsia="en-US"/>
    </w:rPr>
  </w:style>
  <w:style w:type="character" w:customStyle="1" w:styleId="24">
    <w:name w:val="Основной текст с отступом 2 Знак"/>
    <w:basedOn w:val="a0"/>
    <w:link w:val="23"/>
    <w:uiPriority w:val="99"/>
    <w:rsid w:val="00095C68"/>
    <w:rPr>
      <w:rFonts w:ascii="Times New Roman" w:eastAsia="Times New Roman" w:hAnsi="Times New Roman" w:cs="Times New Roman"/>
      <w:sz w:val="28"/>
      <w:szCs w:val="20"/>
    </w:rPr>
  </w:style>
  <w:style w:type="character" w:styleId="afa">
    <w:name w:val="page number"/>
    <w:basedOn w:val="a0"/>
    <w:uiPriority w:val="99"/>
    <w:rsid w:val="00095C68"/>
    <w:rPr>
      <w:rFonts w:cs="Times New Roman"/>
    </w:rPr>
  </w:style>
  <w:style w:type="character" w:styleId="afb">
    <w:name w:val="annotation reference"/>
    <w:basedOn w:val="a0"/>
    <w:uiPriority w:val="99"/>
    <w:semiHidden/>
    <w:rsid w:val="00095C68"/>
    <w:rPr>
      <w:rFonts w:cs="Times New Roman"/>
      <w:sz w:val="16"/>
      <w:szCs w:val="16"/>
    </w:rPr>
  </w:style>
  <w:style w:type="paragraph" w:styleId="afc">
    <w:name w:val="annotation text"/>
    <w:basedOn w:val="a"/>
    <w:link w:val="afd"/>
    <w:uiPriority w:val="99"/>
    <w:semiHidden/>
    <w:rsid w:val="00095C68"/>
    <w:rPr>
      <w:sz w:val="20"/>
      <w:szCs w:val="20"/>
      <w:lang w:eastAsia="en-US"/>
    </w:rPr>
  </w:style>
  <w:style w:type="character" w:customStyle="1" w:styleId="afd">
    <w:name w:val="Текст примечания Знак"/>
    <w:basedOn w:val="a0"/>
    <w:link w:val="afc"/>
    <w:uiPriority w:val="99"/>
    <w:semiHidden/>
    <w:rsid w:val="00095C68"/>
    <w:rPr>
      <w:rFonts w:ascii="Times New Roman" w:eastAsia="Times New Roman" w:hAnsi="Times New Roman" w:cs="Times New Roman"/>
      <w:sz w:val="20"/>
      <w:szCs w:val="20"/>
    </w:rPr>
  </w:style>
  <w:style w:type="paragraph" w:styleId="afe">
    <w:name w:val="annotation subject"/>
    <w:basedOn w:val="afc"/>
    <w:next w:val="afc"/>
    <w:link w:val="aff"/>
    <w:uiPriority w:val="99"/>
    <w:semiHidden/>
    <w:rsid w:val="00095C68"/>
    <w:rPr>
      <w:b/>
      <w:bCs/>
    </w:rPr>
  </w:style>
  <w:style w:type="character" w:customStyle="1" w:styleId="aff">
    <w:name w:val="Тема примечания Знак"/>
    <w:basedOn w:val="afd"/>
    <w:link w:val="afe"/>
    <w:uiPriority w:val="99"/>
    <w:semiHidden/>
    <w:rsid w:val="00095C68"/>
    <w:rPr>
      <w:rFonts w:ascii="Times New Roman" w:eastAsia="Times New Roman" w:hAnsi="Times New Roman" w:cs="Times New Roman"/>
      <w:b/>
      <w:bCs/>
      <w:sz w:val="20"/>
      <w:szCs w:val="20"/>
    </w:rPr>
  </w:style>
  <w:style w:type="paragraph" w:styleId="aff0">
    <w:name w:val="Normal (Web)"/>
    <w:basedOn w:val="a"/>
    <w:uiPriority w:val="99"/>
    <w:rsid w:val="00095C68"/>
    <w:pPr>
      <w:spacing w:before="100" w:beforeAutospacing="1" w:after="100" w:afterAutospacing="1"/>
    </w:pPr>
    <w:rPr>
      <w:color w:val="1428C7"/>
    </w:rPr>
  </w:style>
  <w:style w:type="paragraph" w:customStyle="1" w:styleId="CM1">
    <w:name w:val="CM1"/>
    <w:basedOn w:val="a"/>
    <w:next w:val="a"/>
    <w:rsid w:val="00095C68"/>
    <w:pPr>
      <w:widowControl w:val="0"/>
      <w:autoSpaceDE w:val="0"/>
      <w:autoSpaceDN w:val="0"/>
      <w:adjustRightInd w:val="0"/>
      <w:spacing w:line="323" w:lineRule="atLeast"/>
    </w:pPr>
  </w:style>
  <w:style w:type="paragraph" w:customStyle="1" w:styleId="14">
    <w:name w:val="Знак1 Знак Знак Знак"/>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1">
    <w:name w:val="список с точками"/>
    <w:basedOn w:val="a"/>
    <w:rsid w:val="00095C68"/>
    <w:pPr>
      <w:tabs>
        <w:tab w:val="num" w:pos="964"/>
      </w:tabs>
      <w:spacing w:line="312" w:lineRule="auto"/>
      <w:ind w:left="964" w:hanging="255"/>
      <w:jc w:val="both"/>
    </w:pPr>
  </w:style>
  <w:style w:type="paragraph" w:styleId="25">
    <w:name w:val="Body Text 2"/>
    <w:basedOn w:val="a"/>
    <w:link w:val="26"/>
    <w:uiPriority w:val="99"/>
    <w:rsid w:val="00095C68"/>
    <w:pPr>
      <w:spacing w:after="120" w:line="480" w:lineRule="auto"/>
    </w:pPr>
    <w:rPr>
      <w:sz w:val="20"/>
      <w:szCs w:val="20"/>
      <w:lang w:eastAsia="en-US"/>
    </w:rPr>
  </w:style>
  <w:style w:type="character" w:customStyle="1" w:styleId="26">
    <w:name w:val="Основной текст 2 Знак"/>
    <w:basedOn w:val="a0"/>
    <w:link w:val="25"/>
    <w:uiPriority w:val="99"/>
    <w:rsid w:val="00095C68"/>
    <w:rPr>
      <w:rFonts w:ascii="Times New Roman" w:eastAsia="Times New Roman" w:hAnsi="Times New Roman" w:cs="Times New Roman"/>
      <w:sz w:val="20"/>
      <w:szCs w:val="20"/>
    </w:rPr>
  </w:style>
  <w:style w:type="paragraph" w:customStyle="1" w:styleId="BodyText21">
    <w:name w:val="Body Text 21"/>
    <w:basedOn w:val="a"/>
    <w:rsid w:val="00095C68"/>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
    <w:uiPriority w:val="99"/>
    <w:rsid w:val="00095C68"/>
    <w:pPr>
      <w:widowControl w:val="0"/>
      <w:numPr>
        <w:numId w:val="4"/>
      </w:numPr>
      <w:jc w:val="both"/>
    </w:pPr>
  </w:style>
  <w:style w:type="paragraph" w:customStyle="1" w:styleId="15">
    <w:name w:val="Знак1"/>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2">
    <w:name w:val="Для таблиц"/>
    <w:basedOn w:val="a"/>
    <w:uiPriority w:val="99"/>
    <w:rsid w:val="00095C68"/>
  </w:style>
  <w:style w:type="paragraph" w:customStyle="1" w:styleId="27">
    <w:name w:val="заголовок 2"/>
    <w:basedOn w:val="a"/>
    <w:next w:val="a"/>
    <w:rsid w:val="00095C68"/>
    <w:pPr>
      <w:keepNext/>
      <w:outlineLvl w:val="1"/>
    </w:pPr>
    <w:rPr>
      <w:rFonts w:cs="Arial"/>
      <w:szCs w:val="28"/>
    </w:rPr>
  </w:style>
  <w:style w:type="paragraph" w:styleId="31">
    <w:name w:val="List Bullet 3"/>
    <w:basedOn w:val="a"/>
    <w:uiPriority w:val="99"/>
    <w:rsid w:val="00095C68"/>
    <w:pPr>
      <w:tabs>
        <w:tab w:val="num" w:pos="720"/>
      </w:tabs>
      <w:ind w:left="720" w:hanging="360"/>
    </w:pPr>
    <w:rPr>
      <w:rFonts w:ascii="Arial" w:hAnsi="Arial" w:cs="Arial"/>
      <w:szCs w:val="28"/>
    </w:rPr>
  </w:style>
  <w:style w:type="paragraph" w:customStyle="1" w:styleId="fortables12">
    <w:name w:val="for_tables_12"/>
    <w:basedOn w:val="a"/>
    <w:rsid w:val="00095C68"/>
    <w:pPr>
      <w:spacing w:line="320" w:lineRule="exact"/>
    </w:pPr>
  </w:style>
  <w:style w:type="paragraph" w:customStyle="1" w:styleId="rvps3">
    <w:name w:val="rvps3"/>
    <w:basedOn w:val="a"/>
    <w:rsid w:val="00095C68"/>
    <w:pPr>
      <w:spacing w:before="100" w:beforeAutospacing="1" w:after="100" w:afterAutospacing="1"/>
    </w:pPr>
    <w:rPr>
      <w:color w:val="000000"/>
    </w:rPr>
  </w:style>
  <w:style w:type="character" w:customStyle="1" w:styleId="rvts7">
    <w:name w:val="rvts7"/>
    <w:basedOn w:val="a0"/>
    <w:rsid w:val="00095C68"/>
    <w:rPr>
      <w:rFonts w:cs="Times New Roman"/>
    </w:rPr>
  </w:style>
  <w:style w:type="paragraph" w:styleId="aff3">
    <w:name w:val="Plain Text"/>
    <w:basedOn w:val="a"/>
    <w:link w:val="aff4"/>
    <w:rsid w:val="00095C68"/>
    <w:rPr>
      <w:rFonts w:ascii="Courier New" w:hAnsi="Courier New"/>
      <w:sz w:val="20"/>
      <w:szCs w:val="20"/>
    </w:rPr>
  </w:style>
  <w:style w:type="character" w:customStyle="1" w:styleId="aff4">
    <w:name w:val="Текст Знак"/>
    <w:basedOn w:val="a0"/>
    <w:link w:val="aff3"/>
    <w:rsid w:val="00095C68"/>
    <w:rPr>
      <w:rFonts w:ascii="Courier New" w:eastAsia="Times New Roman" w:hAnsi="Courier New" w:cs="Times New Roman"/>
      <w:sz w:val="20"/>
      <w:szCs w:val="20"/>
      <w:lang w:eastAsia="ru-RU"/>
    </w:rPr>
  </w:style>
  <w:style w:type="paragraph" w:customStyle="1" w:styleId="ReportHead">
    <w:name w:val="Report_Head"/>
    <w:basedOn w:val="a"/>
    <w:rsid w:val="00095C68"/>
    <w:pPr>
      <w:jc w:val="center"/>
    </w:pPr>
    <w:rPr>
      <w:sz w:val="28"/>
    </w:rPr>
  </w:style>
  <w:style w:type="paragraph" w:styleId="aff5">
    <w:name w:val="Subtitle"/>
    <w:basedOn w:val="a"/>
    <w:link w:val="aff6"/>
    <w:uiPriority w:val="99"/>
    <w:qFormat/>
    <w:rsid w:val="00095C68"/>
    <w:pPr>
      <w:jc w:val="center"/>
    </w:pPr>
    <w:rPr>
      <w:sz w:val="28"/>
    </w:rPr>
  </w:style>
  <w:style w:type="character" w:customStyle="1" w:styleId="aff6">
    <w:name w:val="Подзаголовок Знак"/>
    <w:basedOn w:val="a0"/>
    <w:link w:val="aff5"/>
    <w:uiPriority w:val="99"/>
    <w:rsid w:val="00095C68"/>
    <w:rPr>
      <w:rFonts w:ascii="Times New Roman" w:eastAsia="Times New Roman" w:hAnsi="Times New Roman" w:cs="Times New Roman"/>
      <w:sz w:val="28"/>
      <w:szCs w:val="24"/>
      <w:lang w:eastAsia="ru-RU"/>
    </w:rPr>
  </w:style>
  <w:style w:type="paragraph" w:customStyle="1" w:styleId="aff7">
    <w:name w:val="Знак Знак Знак"/>
    <w:basedOn w:val="a"/>
    <w:rsid w:val="00095C68"/>
    <w:pPr>
      <w:spacing w:after="160" w:line="240" w:lineRule="exact"/>
    </w:pPr>
    <w:rPr>
      <w:rFonts w:ascii="Verdana" w:hAnsi="Verdana"/>
      <w:lang w:val="en-US" w:eastAsia="en-US"/>
    </w:rPr>
  </w:style>
  <w:style w:type="paragraph" w:customStyle="1" w:styleId="aff8">
    <w:name w:val="Абзац"/>
    <w:basedOn w:val="a"/>
    <w:rsid w:val="00095C68"/>
    <w:pPr>
      <w:spacing w:line="312" w:lineRule="auto"/>
      <w:ind w:firstLine="567"/>
      <w:jc w:val="both"/>
    </w:pPr>
    <w:rPr>
      <w:spacing w:val="-4"/>
      <w:szCs w:val="20"/>
    </w:rPr>
  </w:style>
  <w:style w:type="paragraph" w:styleId="aff9">
    <w:name w:val="Block Text"/>
    <w:basedOn w:val="a"/>
    <w:rsid w:val="00095C68"/>
    <w:pPr>
      <w:spacing w:before="40"/>
      <w:ind w:left="567" w:right="566" w:firstLine="567"/>
      <w:jc w:val="both"/>
    </w:pPr>
    <w:rPr>
      <w:i/>
      <w:sz w:val="20"/>
    </w:rPr>
  </w:style>
  <w:style w:type="paragraph" w:customStyle="1" w:styleId="-">
    <w:name w:val="абзац-Азар"/>
    <w:basedOn w:val="a7"/>
    <w:rsid w:val="00095C68"/>
    <w:pPr>
      <w:spacing w:line="288" w:lineRule="auto"/>
      <w:ind w:firstLine="567"/>
      <w:jc w:val="both"/>
    </w:pPr>
    <w:rPr>
      <w:sz w:val="24"/>
      <w:szCs w:val="24"/>
    </w:rPr>
  </w:style>
  <w:style w:type="paragraph" w:customStyle="1" w:styleId="16">
    <w:name w:val="Абзац списка1"/>
    <w:basedOn w:val="a"/>
    <w:uiPriority w:val="99"/>
    <w:qFormat/>
    <w:rsid w:val="00095C68"/>
    <w:pPr>
      <w:ind w:left="720"/>
      <w:contextualSpacing/>
    </w:pPr>
    <w:rPr>
      <w:sz w:val="20"/>
      <w:szCs w:val="20"/>
      <w:lang w:eastAsia="en-US"/>
    </w:rPr>
  </w:style>
  <w:style w:type="character" w:customStyle="1" w:styleId="apple-converted-space">
    <w:name w:val="apple-converted-space"/>
    <w:basedOn w:val="a0"/>
    <w:rsid w:val="00095C68"/>
    <w:rPr>
      <w:rFonts w:cs="Times New Roman"/>
    </w:rPr>
  </w:style>
  <w:style w:type="paragraph" w:customStyle="1" w:styleId="17">
    <w:name w:val="Без интервала1"/>
    <w:uiPriority w:val="99"/>
    <w:qFormat/>
    <w:rsid w:val="00095C68"/>
    <w:pPr>
      <w:spacing w:after="0" w:line="240" w:lineRule="auto"/>
    </w:pPr>
    <w:rPr>
      <w:rFonts w:ascii="Calibri" w:eastAsia="Times New Roman" w:hAnsi="Calibri" w:cs="Calibri"/>
      <w:lang w:eastAsia="ru-RU"/>
    </w:rPr>
  </w:style>
  <w:style w:type="paragraph" w:customStyle="1" w:styleId="18">
    <w:name w:val="Обычный1"/>
    <w:rsid w:val="00095C68"/>
    <w:pPr>
      <w:widowControl w:val="0"/>
      <w:spacing w:after="0" w:line="360" w:lineRule="auto"/>
      <w:ind w:firstLine="720"/>
      <w:jc w:val="both"/>
    </w:pPr>
    <w:rPr>
      <w:rFonts w:ascii="Courier New" w:eastAsia="Times New Roman" w:hAnsi="Courier New" w:cs="Times New Roman"/>
      <w:sz w:val="20"/>
      <w:szCs w:val="20"/>
      <w:lang w:eastAsia="ru-RU"/>
    </w:rPr>
  </w:style>
  <w:style w:type="paragraph" w:customStyle="1" w:styleId="justify2">
    <w:name w:val="justify2"/>
    <w:basedOn w:val="a"/>
    <w:rsid w:val="00095C68"/>
    <w:pPr>
      <w:spacing w:before="100" w:beforeAutospacing="1" w:after="100" w:afterAutospacing="1"/>
    </w:pPr>
  </w:style>
  <w:style w:type="numbering" w:customStyle="1" w:styleId="1">
    <w:name w:val="Список1"/>
    <w:rsid w:val="00095C68"/>
    <w:pPr>
      <w:numPr>
        <w:numId w:val="5"/>
      </w:numPr>
    </w:pPr>
  </w:style>
  <w:style w:type="numbering" w:customStyle="1" w:styleId="28">
    <w:name w:val="Нет списка2"/>
    <w:next w:val="a2"/>
    <w:uiPriority w:val="99"/>
    <w:semiHidden/>
    <w:unhideWhenUsed/>
    <w:rsid w:val="00095C68"/>
  </w:style>
  <w:style w:type="character" w:styleId="affa">
    <w:name w:val="Strong"/>
    <w:basedOn w:val="a0"/>
    <w:uiPriority w:val="22"/>
    <w:qFormat/>
    <w:rsid w:val="00095C68"/>
    <w:rPr>
      <w:b/>
      <w:bCs/>
    </w:rPr>
  </w:style>
  <w:style w:type="character" w:customStyle="1" w:styleId="af1">
    <w:name w:val="Абзац списка Знак"/>
    <w:link w:val="af0"/>
    <w:uiPriority w:val="34"/>
    <w:locked/>
    <w:rsid w:val="00095C68"/>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095C68"/>
  </w:style>
  <w:style w:type="paragraph" w:styleId="29">
    <w:name w:val="List 2"/>
    <w:basedOn w:val="a"/>
    <w:uiPriority w:val="99"/>
    <w:rsid w:val="00095C68"/>
    <w:pPr>
      <w:ind w:left="720" w:hanging="360"/>
    </w:pPr>
    <w:rPr>
      <w:sz w:val="28"/>
      <w:szCs w:val="28"/>
    </w:rPr>
  </w:style>
  <w:style w:type="paragraph" w:customStyle="1" w:styleId="211">
    <w:name w:val="Основной текст 21"/>
    <w:basedOn w:val="a"/>
    <w:uiPriority w:val="99"/>
    <w:rsid w:val="00095C68"/>
    <w:pPr>
      <w:overflowPunct w:val="0"/>
      <w:autoSpaceDE w:val="0"/>
      <w:autoSpaceDN w:val="0"/>
      <w:adjustRightInd w:val="0"/>
      <w:spacing w:after="120"/>
      <w:ind w:left="283"/>
      <w:textAlignment w:val="baseline"/>
    </w:pPr>
    <w:rPr>
      <w:sz w:val="20"/>
      <w:szCs w:val="20"/>
    </w:rPr>
  </w:style>
  <w:style w:type="paragraph" w:customStyle="1" w:styleId="212">
    <w:name w:val="Основной текст с отступом 21"/>
    <w:basedOn w:val="a"/>
    <w:uiPriority w:val="99"/>
    <w:rsid w:val="00095C68"/>
    <w:pPr>
      <w:ind w:firstLine="709"/>
      <w:jc w:val="both"/>
    </w:pPr>
    <w:rPr>
      <w:sz w:val="28"/>
      <w:szCs w:val="28"/>
    </w:rPr>
  </w:style>
  <w:style w:type="paragraph" w:customStyle="1" w:styleId="--">
    <w:name w:val="загол-схемы-табл"/>
    <w:basedOn w:val="a"/>
    <w:uiPriority w:val="99"/>
    <w:rsid w:val="00095C68"/>
    <w:pPr>
      <w:jc w:val="center"/>
    </w:pPr>
    <w:rPr>
      <w:i/>
      <w:iCs/>
    </w:rPr>
  </w:style>
  <w:style w:type="paragraph" w:styleId="32">
    <w:name w:val="Body Text 3"/>
    <w:basedOn w:val="a"/>
    <w:link w:val="33"/>
    <w:uiPriority w:val="99"/>
    <w:semiHidden/>
    <w:rsid w:val="00095C68"/>
    <w:pPr>
      <w:spacing w:after="120" w:line="276" w:lineRule="auto"/>
    </w:pPr>
    <w:rPr>
      <w:rFonts w:ascii="Calibri" w:hAnsi="Calibri" w:cs="Calibri"/>
      <w:sz w:val="16"/>
      <w:szCs w:val="16"/>
    </w:rPr>
  </w:style>
  <w:style w:type="character" w:customStyle="1" w:styleId="33">
    <w:name w:val="Основной текст 3 Знак"/>
    <w:basedOn w:val="a0"/>
    <w:link w:val="32"/>
    <w:uiPriority w:val="99"/>
    <w:semiHidden/>
    <w:rsid w:val="00095C68"/>
    <w:rPr>
      <w:rFonts w:ascii="Calibri" w:eastAsia="Times New Roman" w:hAnsi="Calibri" w:cs="Calibri"/>
      <w:sz w:val="16"/>
      <w:szCs w:val="16"/>
      <w:lang w:eastAsia="ru-RU"/>
    </w:rPr>
  </w:style>
  <w:style w:type="paragraph" w:customStyle="1" w:styleId="affb">
    <w:name w:val="осн_загол"/>
    <w:basedOn w:val="a"/>
    <w:uiPriority w:val="99"/>
    <w:rsid w:val="00095C68"/>
    <w:pPr>
      <w:jc w:val="center"/>
    </w:pPr>
    <w:rPr>
      <w:rFonts w:ascii="a_AvanteNrBook" w:hAnsi="a_AvanteNrBook" w:cs="a_AvanteNrBook"/>
      <w:b/>
      <w:bCs/>
      <w:smallCaps/>
      <w:spacing w:val="12"/>
      <w:w w:val="110"/>
      <w:sz w:val="40"/>
      <w:szCs w:val="40"/>
    </w:rPr>
  </w:style>
  <w:style w:type="paragraph" w:customStyle="1" w:styleId="affc">
    <w:name w:val="под_ред"/>
    <w:basedOn w:val="a"/>
    <w:uiPriority w:val="99"/>
    <w:rsid w:val="00095C68"/>
    <w:pPr>
      <w:jc w:val="center"/>
    </w:pPr>
    <w:rPr>
      <w:rFonts w:ascii="a_AvanteNrBook" w:hAnsi="a_AvanteNrBook" w:cs="a_AvanteNrBook"/>
      <w:smallCaps/>
      <w:spacing w:val="12"/>
      <w:sz w:val="22"/>
      <w:szCs w:val="22"/>
    </w:rPr>
  </w:style>
  <w:style w:type="character" w:styleId="affd">
    <w:name w:val="Hyperlink"/>
    <w:basedOn w:val="a0"/>
    <w:uiPriority w:val="99"/>
    <w:rsid w:val="00095C68"/>
    <w:rPr>
      <w:rFonts w:cs="Times New Roman"/>
      <w:color w:val="0000FF"/>
      <w:u w:val="single"/>
    </w:rPr>
  </w:style>
  <w:style w:type="paragraph" w:customStyle="1" w:styleId="19">
    <w:name w:val="1 Знак Знак Знак"/>
    <w:basedOn w:val="a"/>
    <w:uiPriority w:val="99"/>
    <w:rsid w:val="00095C68"/>
    <w:pPr>
      <w:tabs>
        <w:tab w:val="num" w:pos="1725"/>
      </w:tabs>
      <w:spacing w:after="160" w:line="240" w:lineRule="exact"/>
      <w:ind w:left="1725" w:hanging="1005"/>
      <w:jc w:val="center"/>
    </w:pPr>
    <w:rPr>
      <w:i/>
      <w:iCs/>
      <w:sz w:val="28"/>
      <w:szCs w:val="28"/>
      <w:lang w:val="en-US" w:eastAsia="en-US"/>
    </w:rPr>
  </w:style>
  <w:style w:type="paragraph" w:styleId="34">
    <w:name w:val="Body Text Indent 3"/>
    <w:basedOn w:val="a"/>
    <w:link w:val="35"/>
    <w:uiPriority w:val="99"/>
    <w:semiHidden/>
    <w:rsid w:val="00095C68"/>
    <w:pPr>
      <w:spacing w:after="120" w:line="276" w:lineRule="auto"/>
      <w:ind w:left="283"/>
    </w:pPr>
    <w:rPr>
      <w:rFonts w:ascii="Calibri" w:hAnsi="Calibri" w:cs="Calibri"/>
      <w:sz w:val="16"/>
      <w:szCs w:val="16"/>
    </w:rPr>
  </w:style>
  <w:style w:type="character" w:customStyle="1" w:styleId="35">
    <w:name w:val="Основной текст с отступом 3 Знак"/>
    <w:basedOn w:val="a0"/>
    <w:link w:val="34"/>
    <w:uiPriority w:val="99"/>
    <w:semiHidden/>
    <w:rsid w:val="00095C68"/>
    <w:rPr>
      <w:rFonts w:ascii="Calibri" w:eastAsia="Times New Roman" w:hAnsi="Calibri" w:cs="Calibri"/>
      <w:sz w:val="16"/>
      <w:szCs w:val="16"/>
      <w:lang w:eastAsia="ru-RU"/>
    </w:rPr>
  </w:style>
  <w:style w:type="paragraph" w:customStyle="1" w:styleId="61">
    <w:name w:val="заголовок 6"/>
    <w:basedOn w:val="a"/>
    <w:next w:val="a"/>
    <w:rsid w:val="00095C68"/>
    <w:pPr>
      <w:keepNext/>
      <w:widowControl w:val="0"/>
      <w:autoSpaceDE w:val="0"/>
      <w:autoSpaceDN w:val="0"/>
      <w:spacing w:line="360" w:lineRule="auto"/>
      <w:ind w:firstLine="540"/>
      <w:jc w:val="both"/>
    </w:pPr>
    <w:rPr>
      <w:b/>
      <w:bCs/>
      <w:sz w:val="28"/>
      <w:szCs w:val="28"/>
    </w:rPr>
  </w:style>
  <w:style w:type="paragraph" w:customStyle="1" w:styleId="36">
    <w:name w:val="заголовок 3"/>
    <w:basedOn w:val="a"/>
    <w:next w:val="a"/>
    <w:rsid w:val="00095C68"/>
    <w:pPr>
      <w:keepNext/>
      <w:widowControl w:val="0"/>
      <w:autoSpaceDE w:val="0"/>
      <w:autoSpaceDN w:val="0"/>
      <w:ind w:firstLine="142"/>
      <w:jc w:val="center"/>
    </w:pPr>
    <w:rPr>
      <w:sz w:val="28"/>
      <w:szCs w:val="28"/>
    </w:rPr>
  </w:style>
  <w:style w:type="paragraph" w:customStyle="1" w:styleId="5b5">
    <w:name w:val="заго+5bовок 5"/>
    <w:basedOn w:val="a"/>
    <w:next w:val="a"/>
    <w:rsid w:val="00095C68"/>
    <w:pPr>
      <w:keepNext/>
      <w:widowControl w:val="0"/>
      <w:autoSpaceDE w:val="0"/>
      <w:autoSpaceDN w:val="0"/>
      <w:ind w:left="1080" w:hanging="1080"/>
    </w:pPr>
    <w:rPr>
      <w:b/>
      <w:bCs/>
      <w:sz w:val="20"/>
    </w:rPr>
  </w:style>
  <w:style w:type="character" w:styleId="affe">
    <w:name w:val="FollowedHyperlink"/>
    <w:basedOn w:val="a0"/>
    <w:rsid w:val="00095C68"/>
    <w:rPr>
      <w:color w:val="800080"/>
      <w:u w:val="single"/>
    </w:rPr>
  </w:style>
  <w:style w:type="paragraph" w:customStyle="1" w:styleId="afff">
    <w:name w:val="Знак Знак Знак Знак"/>
    <w:basedOn w:val="a"/>
    <w:rsid w:val="00095C68"/>
    <w:pPr>
      <w:pageBreakBefore/>
      <w:spacing w:after="160" w:line="360" w:lineRule="auto"/>
    </w:pPr>
    <w:rPr>
      <w:sz w:val="28"/>
      <w:szCs w:val="20"/>
      <w:lang w:val="en-US" w:eastAsia="en-US"/>
    </w:rPr>
  </w:style>
  <w:style w:type="paragraph" w:customStyle="1" w:styleId="2a">
    <w:name w:val="Абзац списка2"/>
    <w:basedOn w:val="a"/>
    <w:rsid w:val="00095C68"/>
    <w:pPr>
      <w:ind w:left="720"/>
      <w:contextualSpacing/>
    </w:pPr>
    <w:rPr>
      <w:rFonts w:eastAsia="Calibri"/>
    </w:rPr>
  </w:style>
  <w:style w:type="paragraph" w:customStyle="1" w:styleId="37">
    <w:name w:val="Абзац списка3"/>
    <w:basedOn w:val="a"/>
    <w:rsid w:val="00095C68"/>
    <w:pPr>
      <w:ind w:left="720"/>
      <w:contextualSpacing/>
    </w:pPr>
    <w:rPr>
      <w:rFonts w:eastAsia="Calibri"/>
    </w:rPr>
  </w:style>
  <w:style w:type="paragraph" w:customStyle="1" w:styleId="TNR14">
    <w:name w:val="TNR_14"/>
    <w:basedOn w:val="a"/>
    <w:rsid w:val="00095C68"/>
    <w:pPr>
      <w:ind w:firstLine="720"/>
      <w:jc w:val="both"/>
    </w:pPr>
    <w:rPr>
      <w:sz w:val="28"/>
    </w:rPr>
  </w:style>
  <w:style w:type="paragraph" w:customStyle="1" w:styleId="c5">
    <w:name w:val="c5"/>
    <w:basedOn w:val="a"/>
    <w:rsid w:val="00095C68"/>
    <w:pPr>
      <w:spacing w:before="100" w:beforeAutospacing="1" w:after="100" w:afterAutospacing="1"/>
    </w:pPr>
  </w:style>
  <w:style w:type="character" w:customStyle="1" w:styleId="c0">
    <w:name w:val="c0"/>
    <w:basedOn w:val="a0"/>
    <w:rsid w:val="00095C68"/>
  </w:style>
  <w:style w:type="paragraph" w:customStyle="1" w:styleId="ConsPlusNormal">
    <w:name w:val="ConsPlusNormal"/>
    <w:rsid w:val="00095C6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a">
    <w:name w:val="toc 1"/>
    <w:basedOn w:val="a"/>
    <w:next w:val="a"/>
    <w:uiPriority w:val="39"/>
    <w:rsid w:val="00095C68"/>
    <w:pPr>
      <w:spacing w:before="120" w:after="120"/>
    </w:pPr>
    <w:rPr>
      <w:b/>
      <w:caps/>
      <w:sz w:val="20"/>
      <w:lang w:eastAsia="ar-SA"/>
    </w:rPr>
  </w:style>
  <w:style w:type="paragraph" w:styleId="2b">
    <w:name w:val="toc 2"/>
    <w:basedOn w:val="a"/>
    <w:next w:val="a"/>
    <w:uiPriority w:val="39"/>
    <w:rsid w:val="00095C68"/>
    <w:pPr>
      <w:tabs>
        <w:tab w:val="right" w:leader="dot" w:pos="9060"/>
      </w:tabs>
      <w:ind w:firstLine="426"/>
    </w:pPr>
    <w:rPr>
      <w:i/>
      <w:smallCaps/>
      <w:sz w:val="28"/>
      <w:szCs w:val="28"/>
      <w:lang w:eastAsia="ar-SA"/>
    </w:rPr>
  </w:style>
  <w:style w:type="paragraph" w:styleId="afff0">
    <w:name w:val="TOC Heading"/>
    <w:basedOn w:val="10"/>
    <w:next w:val="a"/>
    <w:uiPriority w:val="39"/>
    <w:semiHidden/>
    <w:unhideWhenUsed/>
    <w:qFormat/>
    <w:rsid w:val="00095C68"/>
    <w:pPr>
      <w:keepLines/>
      <w:suppressAutoHyphens w:val="0"/>
      <w:spacing w:before="480" w:after="0"/>
      <w:outlineLvl w:val="9"/>
    </w:pPr>
    <w:rPr>
      <w:rFonts w:ascii="Cambria" w:hAnsi="Cambria" w:cs="Times New Roman"/>
      <w:color w:val="365F91"/>
      <w:kern w:val="0"/>
      <w:sz w:val="28"/>
      <w:szCs w:val="28"/>
      <w:lang w:eastAsia="ru-RU"/>
    </w:rPr>
  </w:style>
  <w:style w:type="paragraph" w:customStyle="1" w:styleId="Style10">
    <w:name w:val="Style10"/>
    <w:basedOn w:val="a"/>
    <w:uiPriority w:val="99"/>
    <w:rsid w:val="00095C68"/>
    <w:pPr>
      <w:widowControl w:val="0"/>
      <w:autoSpaceDE w:val="0"/>
      <w:spacing w:line="269" w:lineRule="exact"/>
      <w:ind w:firstLine="403"/>
      <w:jc w:val="both"/>
    </w:pPr>
    <w:rPr>
      <w:rFonts w:ascii="Calibri" w:hAnsi="Calibri"/>
      <w:lang w:eastAsia="ar-SA"/>
    </w:rPr>
  </w:style>
  <w:style w:type="character" w:customStyle="1" w:styleId="FontStyle87">
    <w:name w:val="Font Style87"/>
    <w:basedOn w:val="a0"/>
    <w:uiPriority w:val="99"/>
    <w:rsid w:val="00095C68"/>
    <w:rPr>
      <w:rFonts w:ascii="Times New Roman" w:hAnsi="Times New Roman" w:cs="Times New Roman"/>
      <w:sz w:val="24"/>
      <w:szCs w:val="24"/>
    </w:rPr>
  </w:style>
  <w:style w:type="paragraph" w:customStyle="1" w:styleId="afff1">
    <w:name w:val="Цитаты"/>
    <w:basedOn w:val="a"/>
    <w:rsid w:val="00095C68"/>
    <w:pPr>
      <w:autoSpaceDE w:val="0"/>
      <w:autoSpaceDN w:val="0"/>
      <w:spacing w:before="100" w:after="100"/>
      <w:ind w:left="360" w:right="360"/>
    </w:pPr>
  </w:style>
  <w:style w:type="character" w:customStyle="1" w:styleId="FontStyle428">
    <w:name w:val="Font Style428"/>
    <w:rsid w:val="00095C68"/>
    <w:rPr>
      <w:rFonts w:ascii="Times New Roman" w:hAnsi="Times New Roman"/>
      <w:b/>
      <w:spacing w:val="10"/>
      <w:sz w:val="26"/>
    </w:rPr>
  </w:style>
  <w:style w:type="paragraph" w:customStyle="1" w:styleId="Style353">
    <w:name w:val="Style353"/>
    <w:basedOn w:val="a"/>
    <w:rsid w:val="00095C68"/>
    <w:pPr>
      <w:widowControl w:val="0"/>
      <w:autoSpaceDE w:val="0"/>
      <w:autoSpaceDN w:val="0"/>
      <w:adjustRightInd w:val="0"/>
    </w:pPr>
  </w:style>
  <w:style w:type="paragraph" w:customStyle="1" w:styleId="Style44">
    <w:name w:val="Style44"/>
    <w:basedOn w:val="a"/>
    <w:rsid w:val="00095C68"/>
    <w:pPr>
      <w:widowControl w:val="0"/>
      <w:autoSpaceDE w:val="0"/>
      <w:autoSpaceDN w:val="0"/>
      <w:adjustRightInd w:val="0"/>
      <w:spacing w:line="322" w:lineRule="exact"/>
    </w:pPr>
    <w:rPr>
      <w:rFonts w:eastAsiaTheme="minorEastAsia"/>
    </w:rPr>
  </w:style>
  <w:style w:type="character" w:customStyle="1" w:styleId="FontStyle83">
    <w:name w:val="Font Style83"/>
    <w:rsid w:val="00095C68"/>
    <w:rPr>
      <w:rFonts w:ascii="Times New Roman" w:hAnsi="Times New Roman" w:cs="Times New Roman"/>
      <w:b/>
      <w:sz w:val="24"/>
    </w:rPr>
  </w:style>
  <w:style w:type="paragraph" w:customStyle="1" w:styleId="file">
    <w:name w:val="file"/>
    <w:basedOn w:val="a"/>
    <w:rsid w:val="00095C68"/>
    <w:pPr>
      <w:spacing w:before="100" w:beforeAutospacing="1" w:after="100" w:afterAutospacing="1"/>
    </w:pPr>
  </w:style>
  <w:style w:type="paragraph" w:customStyle="1" w:styleId="16pt">
    <w:name w:val="Обычный + 16 pt"/>
    <w:aliases w:val="полужирный,по центру"/>
    <w:basedOn w:val="a"/>
    <w:link w:val="afff2"/>
    <w:rsid w:val="00095C68"/>
    <w:pPr>
      <w:spacing w:line="360" w:lineRule="auto"/>
      <w:ind w:firstLine="709"/>
      <w:jc w:val="both"/>
    </w:pPr>
    <w:rPr>
      <w:sz w:val="32"/>
    </w:rPr>
  </w:style>
  <w:style w:type="character" w:customStyle="1" w:styleId="afff2">
    <w:name w:val="по центру Знак"/>
    <w:link w:val="16pt"/>
    <w:rsid w:val="00095C68"/>
    <w:rPr>
      <w:rFonts w:ascii="Times New Roman" w:eastAsia="Times New Roman" w:hAnsi="Times New Roman" w:cs="Times New Roman"/>
      <w:sz w:val="32"/>
      <w:szCs w:val="24"/>
      <w:lang w:eastAsia="ru-RU"/>
    </w:rPr>
  </w:style>
  <w:style w:type="character" w:customStyle="1" w:styleId="FontStyle52">
    <w:name w:val="Font Style52"/>
    <w:basedOn w:val="a0"/>
    <w:uiPriority w:val="99"/>
    <w:rsid w:val="00EA77CC"/>
    <w:rPr>
      <w:rFonts w:ascii="Times New Roman" w:hAnsi="Times New Roman" w:cs="Times New Roman"/>
      <w:sz w:val="26"/>
      <w:szCs w:val="26"/>
    </w:rPr>
  </w:style>
  <w:style w:type="paragraph" w:customStyle="1" w:styleId="Style33">
    <w:name w:val="Style33"/>
    <w:basedOn w:val="a"/>
    <w:uiPriority w:val="99"/>
    <w:rsid w:val="00EA77CC"/>
    <w:pPr>
      <w:widowControl w:val="0"/>
      <w:autoSpaceDE w:val="0"/>
      <w:autoSpaceDN w:val="0"/>
      <w:adjustRightInd w:val="0"/>
      <w:spacing w:line="480" w:lineRule="exact"/>
      <w:ind w:hanging="360"/>
    </w:pPr>
    <w:rPr>
      <w:rFonts w:eastAsiaTheme="minorEastAsia"/>
    </w:rPr>
  </w:style>
  <w:style w:type="paragraph" w:customStyle="1" w:styleId="Style66">
    <w:name w:val="Style66"/>
    <w:basedOn w:val="a"/>
    <w:uiPriority w:val="99"/>
    <w:rsid w:val="008B6A4F"/>
    <w:pPr>
      <w:widowControl w:val="0"/>
      <w:autoSpaceDE w:val="0"/>
      <w:autoSpaceDN w:val="0"/>
      <w:adjustRightInd w:val="0"/>
      <w:spacing w:line="485" w:lineRule="exact"/>
      <w:ind w:hanging="346"/>
      <w:jc w:val="both"/>
    </w:pPr>
    <w:rPr>
      <w:rFonts w:eastAsiaTheme="minorEastAsia"/>
    </w:rPr>
  </w:style>
  <w:style w:type="paragraph" w:customStyle="1" w:styleId="Style2">
    <w:name w:val="Style2"/>
    <w:basedOn w:val="a"/>
    <w:uiPriority w:val="99"/>
    <w:rsid w:val="00EB2ACD"/>
    <w:pPr>
      <w:widowControl w:val="0"/>
      <w:autoSpaceDE w:val="0"/>
      <w:autoSpaceDN w:val="0"/>
      <w:adjustRightInd w:val="0"/>
      <w:spacing w:line="320" w:lineRule="exact"/>
      <w:jc w:val="center"/>
    </w:pPr>
    <w:rPr>
      <w:rFonts w:eastAsiaTheme="minorEastAsia"/>
    </w:rPr>
  </w:style>
  <w:style w:type="character" w:customStyle="1" w:styleId="FontStyle95">
    <w:name w:val="Font Style95"/>
    <w:basedOn w:val="a0"/>
    <w:uiPriority w:val="99"/>
    <w:rsid w:val="00EB2ACD"/>
    <w:rPr>
      <w:rFonts w:ascii="Times New Roman" w:hAnsi="Times New Roman" w:cs="Times New Roman"/>
      <w:b/>
      <w:bCs/>
      <w:sz w:val="24"/>
      <w:szCs w:val="24"/>
    </w:rPr>
  </w:style>
  <w:style w:type="paragraph" w:customStyle="1" w:styleId="Style61">
    <w:name w:val="Style61"/>
    <w:basedOn w:val="a"/>
    <w:uiPriority w:val="99"/>
    <w:rsid w:val="00EB2ACD"/>
    <w:pPr>
      <w:widowControl w:val="0"/>
      <w:autoSpaceDE w:val="0"/>
      <w:autoSpaceDN w:val="0"/>
      <w:adjustRightInd w:val="0"/>
      <w:spacing w:line="480" w:lineRule="exact"/>
      <w:ind w:firstLine="715"/>
      <w:jc w:val="both"/>
    </w:pPr>
    <w:rPr>
      <w:rFonts w:eastAsiaTheme="minorEastAsia"/>
    </w:rPr>
  </w:style>
  <w:style w:type="character" w:customStyle="1" w:styleId="WW8Num18z0">
    <w:name w:val="WW8Num18z0"/>
    <w:rsid w:val="002E52E2"/>
    <w:rPr>
      <w:rFonts w:ascii="Symbol" w:hAnsi="Symbol"/>
    </w:rPr>
  </w:style>
  <w:style w:type="paragraph" w:customStyle="1" w:styleId="Style5">
    <w:name w:val="Style5"/>
    <w:basedOn w:val="a"/>
    <w:uiPriority w:val="99"/>
    <w:rsid w:val="002E52E2"/>
    <w:pPr>
      <w:widowControl w:val="0"/>
      <w:autoSpaceDE w:val="0"/>
      <w:autoSpaceDN w:val="0"/>
      <w:adjustRightInd w:val="0"/>
      <w:spacing w:line="485" w:lineRule="exact"/>
      <w:jc w:val="both"/>
    </w:pPr>
    <w:rPr>
      <w:rFonts w:eastAsiaTheme="minorEastAsia"/>
    </w:rPr>
  </w:style>
  <w:style w:type="paragraph" w:customStyle="1" w:styleId="Style3">
    <w:name w:val="Style3"/>
    <w:rsid w:val="00BB60E0"/>
    <w:pPr>
      <w:widowControl w:val="0"/>
      <w:suppressAutoHyphens/>
      <w:spacing w:after="0" w:line="240" w:lineRule="auto"/>
      <w:jc w:val="center"/>
    </w:pPr>
    <w:rPr>
      <w:rFonts w:ascii="Times New Roman" w:eastAsia="SimSun" w:hAnsi="Times New Roman" w:cs="Mangal"/>
      <w:kern w:val="1"/>
      <w:sz w:val="24"/>
      <w:szCs w:val="24"/>
      <w:lang w:eastAsia="zh-CN" w:bidi="hi-IN"/>
    </w:rPr>
  </w:style>
  <w:style w:type="character" w:customStyle="1" w:styleId="blk">
    <w:name w:val="blk"/>
    <w:basedOn w:val="a0"/>
    <w:rsid w:val="00571FA8"/>
  </w:style>
  <w:style w:type="paragraph" w:customStyle="1" w:styleId="Style4">
    <w:name w:val="Style4"/>
    <w:basedOn w:val="a"/>
    <w:uiPriority w:val="99"/>
    <w:rsid w:val="00E334C4"/>
    <w:pPr>
      <w:widowControl w:val="0"/>
      <w:autoSpaceDE w:val="0"/>
      <w:spacing w:line="270" w:lineRule="exact"/>
      <w:ind w:firstLine="396"/>
      <w:jc w:val="both"/>
    </w:pPr>
    <w:rPr>
      <w:rFonts w:ascii="Calibri" w:hAnsi="Calibri"/>
      <w:lang w:eastAsia="ar-SA"/>
    </w:rPr>
  </w:style>
  <w:style w:type="character" w:customStyle="1" w:styleId="FontStyle51">
    <w:name w:val="Font Style51"/>
    <w:basedOn w:val="a0"/>
    <w:uiPriority w:val="99"/>
    <w:rsid w:val="00E334C4"/>
    <w:rPr>
      <w:rFonts w:ascii="Times New Roman" w:hAnsi="Times New Roman" w:cs="Times New Roman"/>
      <w:b/>
      <w:bCs/>
      <w:sz w:val="26"/>
      <w:szCs w:val="26"/>
    </w:rPr>
  </w:style>
  <w:style w:type="paragraph" w:customStyle="1" w:styleId="Style23">
    <w:name w:val="Style23"/>
    <w:basedOn w:val="a"/>
    <w:uiPriority w:val="99"/>
    <w:rsid w:val="00E334C4"/>
    <w:pPr>
      <w:widowControl w:val="0"/>
      <w:autoSpaceDE w:val="0"/>
      <w:autoSpaceDN w:val="0"/>
      <w:adjustRightInd w:val="0"/>
      <w:spacing w:line="482" w:lineRule="exact"/>
    </w:pPr>
    <w:rPr>
      <w:rFonts w:eastAsiaTheme="minorEastAsia"/>
    </w:rPr>
  </w:style>
  <w:style w:type="paragraph" w:customStyle="1" w:styleId="Style13">
    <w:name w:val="Style13"/>
    <w:basedOn w:val="a"/>
    <w:uiPriority w:val="99"/>
    <w:rsid w:val="00E334C4"/>
    <w:pPr>
      <w:widowControl w:val="0"/>
      <w:autoSpaceDE w:val="0"/>
      <w:autoSpaceDN w:val="0"/>
      <w:adjustRightInd w:val="0"/>
      <w:spacing w:line="480" w:lineRule="exact"/>
      <w:ind w:firstLine="35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141497">
      <w:bodyDiv w:val="1"/>
      <w:marLeft w:val="0"/>
      <w:marRight w:val="0"/>
      <w:marTop w:val="0"/>
      <w:marBottom w:val="0"/>
      <w:divBdr>
        <w:top w:val="none" w:sz="0" w:space="0" w:color="auto"/>
        <w:left w:val="none" w:sz="0" w:space="0" w:color="auto"/>
        <w:bottom w:val="none" w:sz="0" w:space="0" w:color="auto"/>
        <w:right w:val="none" w:sz="0" w:space="0" w:color="auto"/>
      </w:divBdr>
    </w:div>
    <w:div w:id="1027605371">
      <w:bodyDiv w:val="1"/>
      <w:marLeft w:val="0"/>
      <w:marRight w:val="0"/>
      <w:marTop w:val="0"/>
      <w:marBottom w:val="0"/>
      <w:divBdr>
        <w:top w:val="none" w:sz="0" w:space="0" w:color="auto"/>
        <w:left w:val="none" w:sz="0" w:space="0" w:color="auto"/>
        <w:bottom w:val="none" w:sz="0" w:space="0" w:color="auto"/>
        <w:right w:val="none" w:sz="0" w:space="0" w:color="auto"/>
      </w:divBdr>
      <w:divsChild>
        <w:div w:id="527374994">
          <w:marLeft w:val="547"/>
          <w:marRight w:val="0"/>
          <w:marTop w:val="130"/>
          <w:marBottom w:val="0"/>
          <w:divBdr>
            <w:top w:val="none" w:sz="0" w:space="0" w:color="auto"/>
            <w:left w:val="none" w:sz="0" w:space="0" w:color="auto"/>
            <w:bottom w:val="none" w:sz="0" w:space="0" w:color="auto"/>
            <w:right w:val="none" w:sz="0" w:space="0" w:color="auto"/>
          </w:divBdr>
        </w:div>
        <w:div w:id="1110780651">
          <w:marLeft w:val="547"/>
          <w:marRight w:val="0"/>
          <w:marTop w:val="130"/>
          <w:marBottom w:val="0"/>
          <w:divBdr>
            <w:top w:val="none" w:sz="0" w:space="0" w:color="auto"/>
            <w:left w:val="none" w:sz="0" w:space="0" w:color="auto"/>
            <w:bottom w:val="none" w:sz="0" w:space="0" w:color="auto"/>
            <w:right w:val="none" w:sz="0" w:space="0" w:color="auto"/>
          </w:divBdr>
        </w:div>
        <w:div w:id="2136559952">
          <w:marLeft w:val="547"/>
          <w:marRight w:val="0"/>
          <w:marTop w:val="130"/>
          <w:marBottom w:val="0"/>
          <w:divBdr>
            <w:top w:val="none" w:sz="0" w:space="0" w:color="auto"/>
            <w:left w:val="none" w:sz="0" w:space="0" w:color="auto"/>
            <w:bottom w:val="none" w:sz="0" w:space="0" w:color="auto"/>
            <w:right w:val="none" w:sz="0" w:space="0" w:color="auto"/>
          </w:divBdr>
        </w:div>
        <w:div w:id="246616210">
          <w:marLeft w:val="547"/>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44911-0953-4569-A4D2-11710580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4856</Words>
  <Characters>27685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Учебная Часть</dc:creator>
  <cp:lastModifiedBy>Рахматуллина Юлия Айратовна</cp:lastModifiedBy>
  <cp:revision>2</cp:revision>
  <cp:lastPrinted>2023-03-17T17:27:00Z</cp:lastPrinted>
  <dcterms:created xsi:type="dcterms:W3CDTF">2023-08-05T19:05:00Z</dcterms:created>
  <dcterms:modified xsi:type="dcterms:W3CDTF">2023-08-05T19:05:00Z</dcterms:modified>
</cp:coreProperties>
</file>